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4A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5" w:line="640" w:lineRule="exact"/>
        <w:jc w:val="both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color w:val="FF0000"/>
          <w:spacing w:val="-28"/>
          <w:w w:val="74"/>
          <w:sz w:val="96"/>
          <w:szCs w:val="96"/>
        </w:rPr>
      </w:pPr>
    </w:p>
    <w:p w14:paraId="65092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5" w:line="640" w:lineRule="exact"/>
        <w:jc w:val="both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color w:val="FF0000"/>
          <w:spacing w:val="-28"/>
          <w:w w:val="74"/>
          <w:sz w:val="96"/>
          <w:szCs w:val="96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22225</wp:posOffset>
                </wp:positionV>
                <wp:extent cx="5685155" cy="215074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5155" cy="2150673"/>
                          <a:chOff x="2114" y="2454"/>
                          <a:chExt cx="8953" cy="3525"/>
                        </a:xfrm>
                      </wpg:grpSpPr>
                      <wps:wsp>
                        <wps:cNvPr id="6" name="文本框 6"/>
                        <wps:cNvSpPr txBox="1"/>
                        <wps:spPr>
                          <a:xfrm>
                            <a:off x="2114" y="2454"/>
                            <a:ext cx="7453" cy="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D1963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1400" w:lineRule="exact"/>
                                <w:jc w:val="distribute"/>
                                <w:textAlignment w:val="auto"/>
                                <w:rPr>
                                  <w:rFonts w:hint="eastAsia" w:ascii="方正小标宋简体" w:hAnsi="方正小标宋简体" w:eastAsia="方正小标宋简体" w:cs="方正小标宋简体"/>
                                  <w:b/>
                                  <w:bCs/>
                                  <w:color w:val="F43308"/>
                                  <w:w w:val="85"/>
                                  <w:sz w:val="72"/>
                                  <w:szCs w:val="7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b/>
                                  <w:bCs/>
                                  <w:color w:val="F43308"/>
                                  <w:w w:val="85"/>
                                  <w:sz w:val="72"/>
                                  <w:szCs w:val="72"/>
                                  <w:lang w:val="en-US" w:eastAsia="zh-CN"/>
                                </w:rPr>
                                <w:t>四川省清洁服务行业协会</w:t>
                              </w:r>
                            </w:p>
                            <w:p w14:paraId="4E53A85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1400" w:lineRule="exact"/>
                                <w:jc w:val="distribute"/>
                                <w:textAlignment w:val="auto"/>
                                <w:rPr>
                                  <w:rFonts w:hint="default" w:ascii="方正小标宋简体" w:hAnsi="方正小标宋简体" w:eastAsia="方正小标宋简体" w:cs="方正小标宋简体"/>
                                  <w:b/>
                                  <w:bCs/>
                                  <w:color w:val="F43308"/>
                                  <w:w w:val="85"/>
                                  <w:sz w:val="72"/>
                                  <w:szCs w:val="7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b/>
                                  <w:bCs/>
                                  <w:color w:val="F43308"/>
                                  <w:w w:val="85"/>
                                  <w:sz w:val="72"/>
                                  <w:szCs w:val="72"/>
                                  <w:lang w:val="en-US" w:eastAsia="zh-CN"/>
                                </w:rPr>
                                <w:t>石材护理专业委员会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9648" y="3563"/>
                            <a:ext cx="1419" cy="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A2D035">
                              <w:pPr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b/>
                                  <w:bCs/>
                                  <w:color w:val="F43308"/>
                                  <w:w w:val="90"/>
                                  <w:sz w:val="72"/>
                                  <w:szCs w:val="72"/>
                                </w:rPr>
                                <w:t>文件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7pt;margin-top:1.75pt;height:169.35pt;width:447.65pt;z-index:251661312;mso-width-relative:page;mso-height-relative:page;" coordorigin="2114,2454" coordsize="8953,3525" o:gfxdata="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Sc5FNcAAAAH&#10;AQAADwAAAAAAAAABACAAAAAiAAAAZHJzL2Rvd25yZXYueG1sUEsBAhQAFAAAAAgAh07iQPMs0qdW&#10;AgAAOQYAAA4AAAAAAAAAAQAgAAAAJgEAAGRycy9lMm9Eb2MueG1sUEsFBgAAAAAGAAYAWQEAAO4F&#10;AAAAAA==&#10;">
                <o:lock v:ext="edit" aspectratio="f"/>
                <v:shape id="_x0000_s1026" o:spid="_x0000_s1026" o:spt="202" type="#_x0000_t202" style="position:absolute;left:2114;top:2454;height:3525;width:7453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D1963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1400" w:lineRule="exact"/>
                          <w:jc w:val="distribute"/>
                          <w:textAlignment w:val="auto"/>
                          <w:rPr>
                            <w:rFonts w:hint="eastAsia" w:ascii="方正小标宋简体" w:hAnsi="方正小标宋简体" w:eastAsia="方正小标宋简体" w:cs="方正小标宋简体"/>
                            <w:b/>
                            <w:bCs/>
                            <w:color w:val="F43308"/>
                            <w:w w:val="85"/>
                            <w:sz w:val="7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b/>
                            <w:bCs/>
                            <w:color w:val="F43308"/>
                            <w:w w:val="85"/>
                            <w:sz w:val="72"/>
                            <w:szCs w:val="72"/>
                            <w:lang w:val="en-US" w:eastAsia="zh-CN"/>
                          </w:rPr>
                          <w:t>四川省清洁服务行业协会</w:t>
                        </w:r>
                      </w:p>
                      <w:p w14:paraId="4E53A85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1400" w:lineRule="exact"/>
                          <w:jc w:val="distribute"/>
                          <w:textAlignment w:val="auto"/>
                          <w:rPr>
                            <w:rFonts w:hint="default" w:ascii="方正小标宋简体" w:hAnsi="方正小标宋简体" w:eastAsia="方正小标宋简体" w:cs="方正小标宋简体"/>
                            <w:b/>
                            <w:bCs/>
                            <w:color w:val="F43308"/>
                            <w:w w:val="85"/>
                            <w:sz w:val="7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b/>
                            <w:bCs/>
                            <w:color w:val="F43308"/>
                            <w:w w:val="85"/>
                            <w:sz w:val="72"/>
                            <w:szCs w:val="72"/>
                            <w:lang w:val="en-US" w:eastAsia="zh-CN"/>
                          </w:rPr>
                          <w:t>石材护理专业委员会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48;top:3563;height:1207;width:1419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A2D035">
                        <w:pPr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b/>
                            <w:bCs/>
                            <w:color w:val="F43308"/>
                            <w:w w:val="90"/>
                            <w:sz w:val="72"/>
                            <w:szCs w:val="72"/>
                          </w:rPr>
                          <w:t>文件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4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5" w:line="640" w:lineRule="exact"/>
        <w:jc w:val="both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color w:val="FF0000"/>
          <w:spacing w:val="-28"/>
          <w:w w:val="74"/>
          <w:sz w:val="96"/>
          <w:szCs w:val="96"/>
        </w:rPr>
      </w:pPr>
    </w:p>
    <w:p w14:paraId="183DE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5" w:line="640" w:lineRule="exact"/>
        <w:jc w:val="both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color w:val="FF0000"/>
          <w:spacing w:val="-28"/>
          <w:w w:val="74"/>
          <w:sz w:val="96"/>
          <w:szCs w:val="96"/>
        </w:rPr>
      </w:pPr>
    </w:p>
    <w:p w14:paraId="0A78574D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3DA12B54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川清协石</w:t>
      </w: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〔202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6</w:t>
      </w: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〕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01</w:t>
      </w: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号</w:t>
      </w:r>
    </w:p>
    <w:p w14:paraId="17C9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19685</wp:posOffset>
                </wp:positionV>
                <wp:extent cx="5436870" cy="1143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6870" cy="1143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5pt;margin-top:1.55pt;height:0.9pt;width:428.1pt;z-index:251660288;mso-width-relative:page;mso-height-relative:page;" filled="f" stroked="t" coordsize="21600,21600" o:gfxdata="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WQtW0wAAAAUBAAAPAAAAAAAAAAEAIAAAACIAAABkcnMvZG93&#10;bnJldi54bWxQSwECFAAUAAAACACHTuJArzW43QUCAADzAwAADgAAAAAAAAABACAAAAAiAQAAZHJz&#10;L2Uyb0RvYy54bWxQSwUGAAAAAAYABgBZAQAAm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76A9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关于开展“美石帮杯”2026年石材护理技能</w:t>
      </w:r>
    </w:p>
    <w:p w14:paraId="672C986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大赛（西南）选拔赛的通知</w:t>
      </w:r>
    </w:p>
    <w:p w14:paraId="23AD0E9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</w:p>
    <w:p w14:paraId="2F67649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各石材护理相关单位及从业人员：</w:t>
      </w:r>
    </w:p>
    <w:p w14:paraId="40593D8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0" w:leftChars="0" w:firstLine="668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为深入贯彻“赛技能、育人才、优服务、谋发展”的行业宗旨，充分发挥技能竞赛在人才培养、选拔与激励中的重要作用，全面提升石材护理行业整体服务水平，根据2026年石材护理技能大赛总体部署，经研究决定，正式启动“美石帮杯”2026年石材护理技能大赛（西南）选拔赛。现将有关事项通知如下：</w:t>
      </w:r>
    </w:p>
    <w:p w14:paraId="06F222E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-38" w:leftChars="0" w:firstLine="668" w:firstLineChars="0"/>
        <w:textAlignment w:val="auto"/>
        <w:rPr>
          <w:rStyle w:val="12"/>
          <w:rFonts w:hint="default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赛事背景与目的</w:t>
      </w:r>
    </w:p>
    <w:p w14:paraId="7330FD7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0000FF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本次大赛旨在通过公平、公正、公开的竞赛平台，广泛动员行业力量，鼓励企业深度参与，全方位考核选手的专业理论知识与实际操作技能，选拔和储备一批高素质的石材护理技术人才，推动行业技术交流与创新发展。</w:t>
      </w:r>
    </w:p>
    <w:p w14:paraId="5493F8C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-38" w:leftChars="0" w:firstLine="668" w:firstLineChars="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组织机构</w:t>
      </w:r>
    </w:p>
    <w:p w14:paraId="5205608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主办单位：中国石材协会、四川省清洁服务行业协会</w:t>
      </w:r>
    </w:p>
    <w:p w14:paraId="713C813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承办单位：四川省清洁服务行业协会石材护理专委会</w:t>
      </w:r>
    </w:p>
    <w:p w14:paraId="7E80AA3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  <w:t>协办单位：上海博华国际展览有限公司</w:t>
      </w:r>
    </w:p>
    <w:p w14:paraId="688FA70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  <w:t>支持单位：四川博颂新材料科技有限公司、北京万晖兴业科技有限公司、成都光洁石材有限公司</w:t>
      </w:r>
    </w:p>
    <w:p w14:paraId="6D9C43F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-38" w:leftChars="0" w:firstLine="668" w:firstLineChars="0"/>
        <w:textAlignment w:val="auto"/>
        <w:rPr>
          <w:rStyle w:val="12"/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竞赛基本信息</w:t>
      </w:r>
    </w:p>
    <w:p w14:paraId="468E852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（一）竞赛工种：石材护理工</w:t>
      </w:r>
    </w:p>
    <w:p w14:paraId="7CC5740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1.理论知识测试时间：2026年7月4日 9:00 - 10:30</w:t>
      </w:r>
    </w:p>
    <w:p w14:paraId="6DE7897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2.实操技能考核时间：2026年7月4日 11:00 - 17:00</w:t>
      </w:r>
    </w:p>
    <w:p w14:paraId="4F8AAF9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3.竞赛地点：成都世纪城新国际会展中心2号馆（成都市高新区新国际会展中心）</w:t>
      </w:r>
    </w:p>
    <w:p w14:paraId="7F0AB9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-38" w:leftChars="0" w:firstLine="668" w:firstLineChars="0"/>
        <w:textAlignment w:val="auto"/>
        <w:rPr>
          <w:rStyle w:val="12"/>
          <w:rFonts w:hint="default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参赛对象与条件</w:t>
      </w:r>
    </w:p>
    <w:p w14:paraId="56CB64E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为确保竞赛质量，参赛选手须同时满足以下所有条件：</w:t>
      </w:r>
    </w:p>
    <w:p w14:paraId="350F4E8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年龄要求：男性不超过60周岁，女性不超过50周岁。</w:t>
      </w:r>
    </w:p>
    <w:p w14:paraId="67025C6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0" w:leftChars="0"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职业要求：为石材护理一线在岗人员。注意：协会专委会专家及副主任以上任职人员不可参赛。</w:t>
      </w:r>
    </w:p>
    <w:p w14:paraId="25EC254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0" w:leftChars="0"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资</w:t>
      </w: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格</w:t>
      </w: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要求：需持有石材护理工五级（初级工）及以上职业资格/等级证书。</w:t>
      </w:r>
    </w:p>
    <w:p w14:paraId="30EBEE7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0" w:leftChars="0"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名额限制：同一企业报名人数不超过2人。</w:t>
      </w:r>
    </w:p>
    <w:p w14:paraId="5EFAE94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0" w:leftChars="0"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资格承诺：报名材料须真实有效，存在信息造假者，一经查实，将取消参赛资格。</w:t>
      </w:r>
    </w:p>
    <w:p w14:paraId="74AD903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-38" w:leftChars="0" w:firstLine="668" w:firstLineChars="0"/>
        <w:textAlignment w:val="auto"/>
        <w:rPr>
          <w:rStyle w:val="12"/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竞赛内容与评分规则</w:t>
      </w:r>
    </w:p>
    <w:p w14:paraId="4D89E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竞赛由理论知识测试和实际操作考核两部分组成，全面评估选手的综合能力。</w:t>
      </w:r>
    </w:p>
    <w:p w14:paraId="7A47CF8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0" w:leftChars="0"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理论考试（占总成绩30%）</w:t>
      </w:r>
    </w:p>
    <w:p w14:paraId="18D91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形式：闭卷考试，试卷在A、B两套题目中现场随机抽取。考试时长90分钟，30分钟后可提前交卷。</w:t>
      </w:r>
    </w:p>
    <w:p w14:paraId="6EE06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内容：参考《石材护理技术》第二版，涵盖《技能大赛笔试大纲》，包括石材基础知识、护理材料与工具、工艺流程、安全规范、行业标准及相关法律法规。</w:t>
      </w:r>
    </w:p>
    <w:p w14:paraId="781145D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0" w:leftChars="0"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实操考核（占总成绩70%）</w:t>
      </w:r>
    </w:p>
    <w:p w14:paraId="6F279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形式：现场操作，从石材研磨+结晶、修复+结晶二个项目中随机抽选一项进行考核。考试时长30分钟，准备工具材料时间限定在5分钟之内。</w:t>
      </w:r>
    </w:p>
    <w:p w14:paraId="31DC4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要求：选手需严格遵循操作规范，正确佩戴个人防护用品，规范使用赛事方统一提供的工具和材料。</w:t>
      </w:r>
    </w:p>
    <w:p w14:paraId="67F621F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0" w:leftChars="0"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排名规则：总成绩由“理论成绩×30% + 实操成绩×70%”计算得出。总分相同时，实操成绩高者排名优先。实操成绩仍相同，实操时间较短者排名优先，决出最终排名。</w:t>
      </w:r>
    </w:p>
    <w:p w14:paraId="6AE48BB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-38" w:leftChars="0" w:firstLine="668" w:firstLineChars="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奖项设置与晋级机制</w:t>
      </w:r>
    </w:p>
    <w:p w14:paraId="5C102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为激励先进，吸引广泛参与，大赛设置了丰厚的奖项和明确的晋级通道。</w:t>
      </w:r>
    </w:p>
    <w:p w14:paraId="2CDDE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630" w:leftChars="0"/>
        <w:textAlignment w:val="auto"/>
        <w:rPr>
          <w:rFonts w:hint="eastAsia" w:ascii="Times New Roman" w:hAnsi="Times New Roman" w:eastAsia="方正仿宋_GBK" w:cs="Times New Roman"/>
          <w:b/>
          <w:bCs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pacing w:val="7"/>
          <w:kern w:val="2"/>
          <w:sz w:val="32"/>
          <w:szCs w:val="32"/>
          <w:lang w:val="en-US" w:eastAsia="zh-CN"/>
        </w:rPr>
        <w:t>（一）荣誉奖项：</w:t>
      </w:r>
    </w:p>
    <w:p w14:paraId="64844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425" w:leftChars="0" w:firstLine="334" w:firstLineChars="100"/>
        <w:textAlignment w:val="auto"/>
        <w:rPr>
          <w:rFonts w:hint="eastAsia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  <w:t>第一名：1位，颁发荣誉证书及奖杯，奖金2000元。</w:t>
      </w:r>
    </w:p>
    <w:p w14:paraId="7DCEF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425" w:leftChars="0" w:firstLine="334" w:firstLineChars="100"/>
        <w:textAlignment w:val="auto"/>
        <w:rPr>
          <w:rFonts w:hint="eastAsia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  <w:t>第二名：2位，颁发荣誉证书及奖杯，奖金1000元。</w:t>
      </w:r>
    </w:p>
    <w:p w14:paraId="52F87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425" w:leftChars="0" w:firstLine="334" w:firstLineChars="100"/>
        <w:textAlignment w:val="auto"/>
        <w:rPr>
          <w:rFonts w:hint="eastAsia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  <w:t>第三名：3位，颁发荣誉证书及奖杯，奖金500元。</w:t>
      </w:r>
    </w:p>
    <w:p w14:paraId="231A6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425" w:leftChars="0" w:firstLine="334" w:firstLineChars="100"/>
        <w:textAlignment w:val="auto"/>
        <w:rPr>
          <w:rFonts w:hint="eastAsia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  <w:t>其他荣誉：若干名（按照除前三名外不超过参赛总人数50%的比例确定），颁发“优秀奖”荣誉证书。</w:t>
      </w:r>
    </w:p>
    <w:p w14:paraId="5CB6B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630" w:leftChars="0"/>
        <w:textAlignment w:val="auto"/>
        <w:rPr>
          <w:rFonts w:hint="eastAsia" w:ascii="Times New Roman" w:hAnsi="Times New Roman" w:eastAsia="方正仿宋_GBK" w:cs="Times New Roman"/>
          <w:b/>
          <w:bCs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pacing w:val="7"/>
          <w:kern w:val="2"/>
          <w:sz w:val="32"/>
          <w:szCs w:val="32"/>
          <w:lang w:val="en-US" w:eastAsia="zh-CN"/>
        </w:rPr>
        <w:t>（二）晋级资格：</w:t>
      </w:r>
    </w:p>
    <w:p w14:paraId="2A424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本次初赛区总成绩排名前三名的选手，将获得晋级全国决赛的资格。若晋级选手弃赛，参赛资格将依次顺延至后续名次选手。</w:t>
      </w:r>
    </w:p>
    <w:p w14:paraId="641A9C6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-38" w:leftChars="0" w:firstLine="668" w:firstLineChars="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报名材料与方式</w:t>
      </w:r>
    </w:p>
    <w:p w14:paraId="5B6EA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Chars="200" w:firstLine="334" w:firstLineChars="1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（一）报名</w:t>
      </w: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所需材料：</w:t>
      </w: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《2026年石材护理技能大赛选手登记表》：粘贴1张近期一寸蓝底免冠照片，并加盖企业公章。</w:t>
      </w:r>
    </w:p>
    <w:p w14:paraId="5FDCD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Chars="3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身份证正反面复印件1份。</w:t>
      </w:r>
    </w:p>
    <w:p w14:paraId="754C9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石材护理工五级（初级工）及以上职业资格/等级证书复印件1份（原件需在报到时现场核验）。</w:t>
      </w:r>
    </w:p>
    <w:p w14:paraId="62F3F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近期一寸蓝底免冠照片2张（1张用于登记表，1张现场用于准考证）。</w:t>
      </w:r>
    </w:p>
    <w:p w14:paraId="249D7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（二）报名方式：</w:t>
      </w:r>
    </w:p>
    <w:p w14:paraId="0A97F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请各参赛单位统一组织报名，</w:t>
      </w: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向承办单位提交材料</w:t>
      </w: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。</w:t>
      </w:r>
    </w:p>
    <w:p w14:paraId="3BB23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420" w:leftChars="200" w:firstLine="217" w:firstLineChars="65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报名联系人：熊燕，电话：18200214100</w:t>
      </w:r>
    </w:p>
    <w:p w14:paraId="5FFB3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420" w:leftChars="200" w:firstLine="217" w:firstLineChars="65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报名截止时间：2026年6月22日，逾期将不再受理。</w:t>
      </w:r>
    </w:p>
    <w:p w14:paraId="27F8617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-38" w:leftChars="0" w:firstLine="668" w:firstLineChars="0"/>
        <w:textAlignment w:val="auto"/>
        <w:rPr>
          <w:rStyle w:val="12"/>
          <w:rFonts w:hint="default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其他重要事项</w:t>
      </w:r>
    </w:p>
    <w:p w14:paraId="7DF70E5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费用说明：</w:t>
      </w:r>
    </w:p>
    <w:p w14:paraId="484DC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参赛选手全程免费，不收取任何费用。选手差旅费需自理，赛事期间的</w:t>
      </w: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午餐</w:t>
      </w: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由组委会统一免费安排。</w:t>
      </w:r>
    </w:p>
    <w:p w14:paraId="779B7A4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0" w:leftChars="0"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考场纪律：</w:t>
      </w:r>
    </w:p>
    <w:p w14:paraId="7173F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严格遵守理论及实操考场纪律。迟到超过15分钟视为自动放弃考试资格；严禁携带任何通讯工具、参考资料及作弊行为，违者将取消参赛资格。</w:t>
      </w:r>
    </w:p>
    <w:p w14:paraId="2B7088A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0" w:leftChars="0"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应急处理：</w:t>
      </w:r>
    </w:p>
    <w:p w14:paraId="1C345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如遇特殊天气、公共卫生或突发事故，赛事组委会将依据《应急处置预案》及时响应，确保赛事安全有序。</w:t>
      </w:r>
    </w:p>
    <w:p w14:paraId="74AFCE4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="0" w:leftChars="0" w:firstLine="668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7"/>
          <w:kern w:val="2"/>
          <w:sz w:val="32"/>
          <w:szCs w:val="32"/>
          <w:lang w:val="en-US" w:eastAsia="zh-CN"/>
        </w:rPr>
        <w:t>信息公布：</w:t>
      </w:r>
    </w:p>
    <w:p w14:paraId="3603D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firstLine="668" w:firstLineChars="200"/>
        <w:textAlignment w:val="auto"/>
        <w:rPr>
          <w:rFonts w:hint="default" w:ascii="Times New Roman" w:hAnsi="Times New Roman" w:eastAsia="方正仿宋_GBK" w:cs="Times New Roman"/>
          <w:color w:val="0000FF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理论考试成绩与实操考核总成绩将在现场公示栏统一公布。全部比赛结束后，随即举行颁奖仪式。</w:t>
      </w:r>
    </w:p>
    <w:p w14:paraId="07797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Chars="200" w:firstLine="334" w:firstLineChars="1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请各单位高度重视，积极宣传，认真组织符合条件的优秀人才踊跃报名参赛</w:t>
      </w: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。</w:t>
      </w:r>
    </w:p>
    <w:p w14:paraId="7505F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Chars="200" w:firstLine="334" w:firstLineChars="1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</w:p>
    <w:p w14:paraId="4A28F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Chars="200" w:firstLine="334" w:firstLineChars="1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附件：1.石材护理技能大赛选手登记表（西南）初赛区</w:t>
      </w:r>
    </w:p>
    <w:p w14:paraId="3FFDE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Chars="200" w:firstLine="334" w:firstLineChars="1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 xml:space="preserve">      2.2026年石材护理技能大赛（西南）初赛区实操评判细则</w:t>
      </w:r>
    </w:p>
    <w:p w14:paraId="528DA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Chars="200" w:firstLine="334" w:firstLineChars="1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</w:p>
    <w:p w14:paraId="3AC64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Chars="200" w:firstLine="334" w:firstLineChars="100"/>
        <w:textAlignment w:val="auto"/>
        <w:rPr>
          <w:rFonts w:hint="default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</w:p>
    <w:p w14:paraId="7A6AE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ind w:leftChars="200" w:firstLine="334" w:firstLineChars="100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  <w:t>特此通知！</w:t>
      </w:r>
    </w:p>
    <w:p w14:paraId="6D39814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</w:p>
    <w:p w14:paraId="08889D3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pacing w:val="7"/>
          <w:kern w:val="2"/>
          <w:sz w:val="32"/>
          <w:szCs w:val="32"/>
          <w:lang w:val="en-US" w:eastAsia="zh-CN"/>
        </w:rPr>
      </w:pPr>
    </w:p>
    <w:p w14:paraId="48676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67CB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snapToGrid/>
          <w:color w:val="auto"/>
          <w:kern w:val="2"/>
          <w:sz w:val="33"/>
          <w:szCs w:val="33"/>
          <w:u w:val="none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104140</wp:posOffset>
            </wp:positionV>
            <wp:extent cx="1474470" cy="1457960"/>
            <wp:effectExtent l="0" t="0" r="11430" b="8890"/>
            <wp:wrapNone/>
            <wp:docPr id="2" name="图片 2" descr="专委会公章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专委会公章（新）"/>
                    <pic:cNvPicPr>
                      <a:picLocks noChangeAspect="1"/>
                    </pic:cNvPicPr>
                  </pic:nvPicPr>
                  <pic:blipFill>
                    <a:blip r:embed="rId5">
                      <a:lum bright="36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A2D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四川省清洁服务行业协会</w:t>
      </w:r>
    </w:p>
    <w:p w14:paraId="1F4ECFC3">
      <w:pPr>
        <w:ind w:firstLine="2880" w:firstLineChars="900"/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石材护理专业委员会</w:t>
      </w:r>
    </w:p>
    <w:p w14:paraId="04EF5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840" w:rightChars="400" w:firstLine="2560" w:firstLineChars="8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2026年6月12日​</w:t>
      </w:r>
    </w:p>
    <w:p w14:paraId="49B1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840" w:rightChars="4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953A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B277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2B3A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B06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8023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292B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50BA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left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附件 1 </w:t>
      </w:r>
    </w:p>
    <w:p w14:paraId="5449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石材护理技能大赛选手登记表</w:t>
      </w:r>
    </w:p>
    <w:p w14:paraId="791C5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西南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）初赛区</w:t>
      </w:r>
    </w:p>
    <w:tbl>
      <w:tblPr>
        <w:tblStyle w:val="6"/>
        <w:tblW w:w="9365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184"/>
        <w:gridCol w:w="1167"/>
        <w:gridCol w:w="933"/>
        <w:gridCol w:w="1295"/>
        <w:gridCol w:w="637"/>
        <w:gridCol w:w="721"/>
        <w:gridCol w:w="1878"/>
      </w:tblGrid>
      <w:tr w14:paraId="38E5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9C16FB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B3D2F5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5FB9C8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88DCE4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EE297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5C4F0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47E4B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</w:t>
            </w:r>
          </w:p>
          <w:p w14:paraId="4D97A66F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片</w:t>
            </w:r>
          </w:p>
        </w:tc>
      </w:tr>
      <w:tr w14:paraId="21DC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EDD78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5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2EB2ED10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689DA">
            <w:pPr>
              <w:widowControl/>
              <w:spacing w:beforeLines="0" w:afterLines="0"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4834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4ACBBB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5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B7D2553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9CC91D">
            <w:pPr>
              <w:widowControl/>
              <w:spacing w:beforeLines="0" w:afterLines="0"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5078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45BC63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F5938F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580A3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84DDC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71CFA7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61DA4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B19135">
            <w:pPr>
              <w:widowControl/>
              <w:spacing w:beforeLines="0" w:afterLines="0"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6DB7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37FE3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B6747F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0EBAB6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工种岗位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54D09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0EBE53">
            <w:pPr>
              <w:widowControl/>
              <w:spacing w:beforeLines="0" w:afterLines="0"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0DE6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C1299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专业技术职务</w:t>
            </w: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F0697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3F28F1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3754D2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B5D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173D7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5D4FB4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45ECF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座机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1E4A85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D6A279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邮编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76145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79C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E1642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A823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4FCB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41418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参赛级别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00ABA8">
            <w:pPr>
              <w:pStyle w:val="17"/>
              <w:numPr>
                <w:ilvl w:val="0"/>
                <w:numId w:val="7"/>
              </w:numPr>
              <w:spacing w:beforeLines="0" w:afterLines="0" w:line="360" w:lineRule="auto"/>
              <w:ind w:firstLineChars="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  <w:t>初赛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  <w:t>决赛</w:t>
            </w:r>
          </w:p>
        </w:tc>
      </w:tr>
      <w:tr w14:paraId="143D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B3AC9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简历</w:t>
            </w:r>
          </w:p>
        </w:tc>
        <w:tc>
          <w:tcPr>
            <w:tcW w:w="781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700609">
            <w:pPr>
              <w:spacing w:beforeLines="0" w:afterLines="0"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3A7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5B6019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已取得国家职业资格证书级别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A5BF33">
            <w:pPr>
              <w:widowControl/>
              <w:spacing w:beforeLines="0" w:afterLines="0"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28463">
            <w:pPr>
              <w:spacing w:beforeLines="0" w:afterLines="0"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8BBCE2">
            <w:pPr>
              <w:widowControl/>
              <w:spacing w:beforeLines="0" w:afterLines="0"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417C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A3DEE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单位推</w:t>
            </w:r>
          </w:p>
          <w:p w14:paraId="390434FD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荐及审</w:t>
            </w:r>
          </w:p>
          <w:p w14:paraId="3627BF97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核意见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9E2AC1">
            <w:pPr>
              <w:spacing w:beforeLines="0" w:afterLines="0"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132BF993">
            <w:pPr>
              <w:spacing w:beforeLines="0" w:afterLines="0"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00C1779D">
            <w:pPr>
              <w:spacing w:beforeLines="0" w:afterLines="0" w:line="360" w:lineRule="auto"/>
              <w:ind w:firstLine="4567" w:firstLineChars="2175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（盖章）     年   月   日</w:t>
            </w:r>
          </w:p>
        </w:tc>
      </w:tr>
      <w:tr w14:paraId="59B2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19D1E2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131E58F2">
            <w:pPr>
              <w:spacing w:beforeLines="0" w:afterLines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1、报名现场提供选手报名须知“报名资格”、</w:t>
            </w:r>
            <w:r>
              <w:rPr>
                <w:rFonts w:hint="eastAsia"/>
                <w:sz w:val="21"/>
                <w:szCs w:val="24"/>
              </w:rPr>
              <w:t>“详尽材料”项中要求相关材料；</w:t>
            </w:r>
          </w:p>
          <w:p w14:paraId="40F9BB6A">
            <w:pPr>
              <w:spacing w:beforeLines="0" w:afterLines="0"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2、报名现场报到处签到时发放准考证（理论+实操共用，全部考核完毕后统一收回）、选手赛事手册。</w:t>
            </w:r>
          </w:p>
        </w:tc>
      </w:tr>
    </w:tbl>
    <w:p w14:paraId="3075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D312C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line="500" w:lineRule="exact"/>
        <w:jc w:val="left"/>
        <w:textAlignment w:val="auto"/>
        <w:outlineLvl w:val="0"/>
        <w:rPr>
          <w:rFonts w:hint="eastAsia"/>
          <w:b w:val="0"/>
          <w:bCs w:val="0"/>
          <w:spacing w:val="-9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pacing w:val="-9"/>
          <w:sz w:val="28"/>
          <w:szCs w:val="28"/>
          <w:lang w:val="en-US" w:eastAsia="zh-CN"/>
        </w:rPr>
        <w:t>附件2</w:t>
      </w:r>
    </w:p>
    <w:p w14:paraId="71A612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line="500" w:lineRule="exact"/>
        <w:jc w:val="center"/>
        <w:textAlignment w:val="auto"/>
        <w:outlineLvl w:val="0"/>
        <w:rPr>
          <w:rFonts w:hint="eastAsia" w:eastAsia="微软雅黑"/>
          <w:b w:val="0"/>
          <w:bCs w:val="0"/>
          <w:sz w:val="28"/>
          <w:szCs w:val="28"/>
          <w:lang w:val="en-US" w:eastAsia="zh-CN"/>
        </w:rPr>
      </w:pPr>
      <w:r>
        <w:rPr>
          <w:b w:val="0"/>
          <w:bCs w:val="0"/>
          <w:spacing w:val="-9"/>
          <w:sz w:val="28"/>
          <w:szCs w:val="28"/>
        </w:rPr>
        <w:t>202</w:t>
      </w:r>
      <w:r>
        <w:rPr>
          <w:rFonts w:hint="eastAsia"/>
          <w:b w:val="0"/>
          <w:bCs w:val="0"/>
          <w:spacing w:val="-9"/>
          <w:sz w:val="28"/>
          <w:szCs w:val="28"/>
          <w:lang w:val="en-US" w:eastAsia="zh-CN"/>
        </w:rPr>
        <w:t>6年</w:t>
      </w:r>
      <w:r>
        <w:rPr>
          <w:b w:val="0"/>
          <w:bCs w:val="0"/>
          <w:spacing w:val="-9"/>
          <w:sz w:val="28"/>
          <w:szCs w:val="28"/>
        </w:rPr>
        <w:t>石材护理技能</w:t>
      </w:r>
      <w:r>
        <w:rPr>
          <w:rFonts w:hint="eastAsia"/>
          <w:b w:val="0"/>
          <w:bCs w:val="0"/>
          <w:spacing w:val="-9"/>
          <w:sz w:val="28"/>
          <w:szCs w:val="28"/>
          <w:lang w:val="en-US" w:eastAsia="zh-CN"/>
        </w:rPr>
        <w:t>大</w:t>
      </w:r>
      <w:r>
        <w:rPr>
          <w:b w:val="0"/>
          <w:bCs w:val="0"/>
          <w:spacing w:val="-9"/>
          <w:sz w:val="28"/>
          <w:szCs w:val="28"/>
        </w:rPr>
        <w:t>赛</w:t>
      </w:r>
      <w:r>
        <w:rPr>
          <w:rFonts w:hint="eastAsia"/>
          <w:b w:val="0"/>
          <w:bCs w:val="0"/>
          <w:spacing w:val="-9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pacing w:val="-9"/>
          <w:sz w:val="28"/>
          <w:szCs w:val="28"/>
          <w:lang w:val="en-US" w:eastAsia="zh-CN"/>
        </w:rPr>
        <w:t>西南）</w:t>
      </w:r>
      <w:r>
        <w:rPr>
          <w:b w:val="0"/>
          <w:bCs w:val="0"/>
          <w:spacing w:val="-9"/>
          <w:sz w:val="28"/>
          <w:szCs w:val="28"/>
        </w:rPr>
        <w:t>初赛区</w:t>
      </w:r>
      <w:r>
        <w:rPr>
          <w:rFonts w:hint="eastAsia"/>
          <w:b w:val="0"/>
          <w:bCs w:val="0"/>
          <w:spacing w:val="-9"/>
          <w:sz w:val="28"/>
          <w:szCs w:val="28"/>
          <w:lang w:val="en-US" w:eastAsia="zh-CN"/>
        </w:rPr>
        <w:t>实操</w:t>
      </w:r>
      <w:r>
        <w:rPr>
          <w:b w:val="0"/>
          <w:bCs w:val="0"/>
          <w:spacing w:val="-2"/>
          <w:sz w:val="28"/>
          <w:szCs w:val="28"/>
        </w:rPr>
        <w:t>评判</w:t>
      </w:r>
      <w:r>
        <w:rPr>
          <w:rFonts w:hint="eastAsia"/>
          <w:b w:val="0"/>
          <w:bCs w:val="0"/>
          <w:spacing w:val="-2"/>
          <w:sz w:val="28"/>
          <w:szCs w:val="28"/>
          <w:lang w:val="en-US" w:eastAsia="zh-CN"/>
        </w:rPr>
        <w:t>细则</w:t>
      </w:r>
    </w:p>
    <w:p w14:paraId="225D7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5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4"/>
          <w:sz w:val="21"/>
          <w:szCs w:val="21"/>
          <w:lang w:val="en-US" w:eastAsia="zh-CN"/>
        </w:rPr>
        <w:t>实操科目：地面</w:t>
      </w:r>
      <w:r>
        <w:rPr>
          <w:rFonts w:hint="eastAsia" w:ascii="微软雅黑" w:hAnsi="微软雅黑" w:eastAsia="微软雅黑" w:cs="微软雅黑"/>
          <w:b w:val="0"/>
          <w:bCs w:val="0"/>
          <w:spacing w:val="-5"/>
          <w:sz w:val="21"/>
          <w:szCs w:val="21"/>
          <w:lang w:val="en-US" w:eastAsia="zh-CN"/>
        </w:rPr>
        <w:t>石材</w:t>
      </w:r>
      <w:r>
        <w:rPr>
          <w:rFonts w:hint="eastAsia" w:ascii="微软雅黑" w:hAnsi="微软雅黑" w:eastAsia="微软雅黑" w:cs="微软雅黑"/>
          <w:b w:val="0"/>
          <w:bCs w:val="0"/>
          <w:spacing w:val="-4"/>
          <w:sz w:val="21"/>
          <w:szCs w:val="21"/>
          <w:lang w:val="en-US" w:eastAsia="zh-CN"/>
        </w:rPr>
        <w:t>破损修复+</w:t>
      </w:r>
      <w:r>
        <w:rPr>
          <w:rFonts w:hint="eastAsia" w:ascii="微软雅黑" w:hAnsi="微软雅黑" w:eastAsia="微软雅黑" w:cs="微软雅黑"/>
          <w:b w:val="0"/>
          <w:bCs w:val="0"/>
          <w:spacing w:val="-4"/>
          <w:sz w:val="21"/>
          <w:szCs w:val="21"/>
        </w:rPr>
        <w:t xml:space="preserve">结晶处理 </w:t>
      </w:r>
      <w:r>
        <w:rPr>
          <w:rFonts w:hint="eastAsia" w:ascii="微软雅黑" w:hAnsi="微软雅黑" w:eastAsia="微软雅黑" w:cs="微软雅黑"/>
          <w:b w:val="0"/>
          <w:bCs w:val="0"/>
          <w:spacing w:val="-5"/>
          <w:sz w:val="21"/>
          <w:szCs w:val="21"/>
        </w:rPr>
        <w:t>（满分 100 分）</w:t>
      </w:r>
      <w:r>
        <w:rPr>
          <w:rFonts w:hint="eastAsia" w:ascii="微软雅黑" w:hAnsi="微软雅黑" w:eastAsia="微软雅黑" w:cs="微软雅黑"/>
          <w:b w:val="0"/>
          <w:bCs w:val="0"/>
          <w:spacing w:val="-5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实操限时：30分钟</w:t>
      </w:r>
      <w:r>
        <w:rPr>
          <w:rFonts w:hint="eastAsia" w:ascii="微软雅黑" w:hAnsi="微软雅黑" w:eastAsia="微软雅黑" w:cs="微软雅黑"/>
          <w:b w:val="0"/>
          <w:bCs w:val="0"/>
          <w:spacing w:val="-5"/>
          <w:sz w:val="21"/>
          <w:szCs w:val="21"/>
          <w:lang w:val="en-US" w:eastAsia="zh-CN"/>
        </w:rPr>
        <w:t xml:space="preserve">                               </w:t>
      </w:r>
    </w:p>
    <w:tbl>
      <w:tblPr>
        <w:tblStyle w:val="19"/>
        <w:tblW w:w="96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702"/>
        <w:gridCol w:w="3399"/>
        <w:gridCol w:w="795"/>
        <w:gridCol w:w="3733"/>
      </w:tblGrid>
      <w:tr w14:paraId="411A8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3C66">
            <w:pPr>
              <w:pStyle w:val="18"/>
              <w:spacing w:before="76" w:line="182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z w:val="21"/>
                <w:szCs w:val="21"/>
                <w:lang w:val="en-US" w:eastAsia="zh-CN"/>
              </w:rPr>
              <w:t>评判板块</w:t>
            </w:r>
          </w:p>
        </w:tc>
        <w:tc>
          <w:tcPr>
            <w:tcW w:w="4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231A">
            <w:pPr>
              <w:pStyle w:val="18"/>
              <w:spacing w:before="78" w:line="181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cs="微软雅黑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考核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1"/>
                <w:szCs w:val="21"/>
              </w:rPr>
              <w:t>内容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ED78">
            <w:pPr>
              <w:pStyle w:val="18"/>
              <w:spacing w:before="78" w:line="181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21"/>
                <w:szCs w:val="21"/>
              </w:rPr>
              <w:t>标准分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16E2">
            <w:pPr>
              <w:pStyle w:val="18"/>
              <w:spacing w:before="78" w:line="181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评判标准</w:t>
            </w:r>
          </w:p>
        </w:tc>
      </w:tr>
      <w:tr w14:paraId="581B4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2D77">
            <w:pPr>
              <w:pStyle w:val="18"/>
              <w:spacing w:before="77" w:line="1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-2"/>
                <w:sz w:val="18"/>
                <w:szCs w:val="18"/>
              </w:rPr>
              <w:t>一</w:t>
            </w:r>
          </w:p>
          <w:p w14:paraId="507CD0DD">
            <w:pPr>
              <w:pStyle w:val="18"/>
              <w:spacing w:before="75" w:line="252" w:lineRule="auto"/>
              <w:ind w:left="110" w:right="158" w:hanging="1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操作流程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规范性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 xml:space="preserve">（共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>分）</w:t>
            </w:r>
          </w:p>
        </w:tc>
        <w:tc>
          <w:tcPr>
            <w:tcW w:w="4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8BD9">
            <w:pPr>
              <w:pStyle w:val="18"/>
              <w:spacing w:before="74" w:line="181" w:lineRule="auto"/>
              <w:ind w:left="10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作业区域检查与工作准备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9AC2">
            <w:pPr>
              <w:pStyle w:val="18"/>
              <w:spacing w:before="40" w:line="207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92BC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</w:tr>
      <w:tr w14:paraId="14FD7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88C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3317">
            <w:pPr>
              <w:pStyle w:val="18"/>
              <w:spacing w:before="42" w:line="315" w:lineRule="exact"/>
              <w:ind w:left="214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3"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C680">
            <w:pPr>
              <w:pStyle w:val="18"/>
              <w:spacing w:before="75" w:line="183" w:lineRule="auto"/>
              <w:ind w:left="10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作业前穿戴工服及工牌（选手牌）；戴防护用品（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护目镜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、手套、口罩及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防滑防静电鞋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D8AC">
            <w:pPr>
              <w:pStyle w:val="18"/>
              <w:spacing w:before="42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75B3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穿戴工服及工牌（选手牌）得1分；戴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护目镜及口罩得1分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；手套得1分；以及深色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防滑防静电鞋得1分</w:t>
            </w:r>
          </w:p>
        </w:tc>
      </w:tr>
      <w:tr w14:paraId="41F1E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367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0511">
            <w:pPr>
              <w:pStyle w:val="18"/>
              <w:spacing w:before="43" w:line="205" w:lineRule="auto"/>
              <w:ind w:left="20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16E5">
            <w:pPr>
              <w:pStyle w:val="18"/>
              <w:spacing w:before="76" w:line="179" w:lineRule="auto"/>
              <w:ind w:left="10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对作业区域进行围挡隔离；摆放作业提示标识；做好成品保护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1357">
            <w:pPr>
              <w:pStyle w:val="18"/>
              <w:spacing w:before="43" w:line="205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0EF5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围挡隔离得1分；摆放作业提示标识得1分；成品保护得1分</w:t>
            </w:r>
          </w:p>
        </w:tc>
      </w:tr>
      <w:tr w14:paraId="70DE8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68C3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C73C">
            <w:pPr>
              <w:pStyle w:val="18"/>
              <w:spacing w:before="41" w:line="206" w:lineRule="auto"/>
              <w:ind w:left="20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A081">
            <w:pPr>
              <w:pStyle w:val="18"/>
              <w:spacing w:before="75" w:line="180" w:lineRule="auto"/>
              <w:ind w:left="106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对作业区域及周边区域进行检查是否存在异常（如破损、病变、污染等）；进行记录并汇报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D182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8150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作业区域检查得1分；周边区域检查得1分；水印相机拍照记录并口头向裁判汇报得1分</w:t>
            </w:r>
          </w:p>
        </w:tc>
      </w:tr>
      <w:tr w14:paraId="7597B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3DF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708A1">
            <w:pPr>
              <w:pStyle w:val="18"/>
              <w:spacing w:before="41" w:line="206" w:lineRule="auto"/>
              <w:ind w:left="197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9000">
            <w:pPr>
              <w:pStyle w:val="18"/>
              <w:spacing w:before="75" w:line="180" w:lineRule="auto"/>
              <w:ind w:left="106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准备合适的机器及配件（角磨机、手抛机、雕刻机、吸尘器）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385B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7D57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选择雕刻机得1分；选择角磨机及尘罩得1分；选择手抛机得1分；选择吸尘器及长管得1分</w:t>
            </w:r>
          </w:p>
        </w:tc>
      </w:tr>
      <w:tr w14:paraId="0A023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186A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DACF">
            <w:pPr>
              <w:pStyle w:val="18"/>
              <w:spacing w:before="41" w:line="206" w:lineRule="auto"/>
              <w:ind w:left="210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FC30">
            <w:pPr>
              <w:pStyle w:val="18"/>
              <w:spacing w:before="76" w:line="179" w:lineRule="auto"/>
              <w:ind w:left="106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检查机器是否干净、干燥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漏电；并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对机器进行常规清理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擦拭。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88A9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4226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检查机器是否干净、干燥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漏电（电笔测试）得1分；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对机器进行常规清理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擦拭得1分</w:t>
            </w:r>
          </w:p>
        </w:tc>
      </w:tr>
      <w:tr w14:paraId="5D69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F00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5989">
            <w:pPr>
              <w:pStyle w:val="18"/>
              <w:spacing w:before="41" w:line="206" w:lineRule="auto"/>
              <w:ind w:left="206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AEA8">
            <w:pPr>
              <w:pStyle w:val="18"/>
              <w:spacing w:before="75" w:line="180" w:lineRule="auto"/>
              <w:ind w:left="106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检查电线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干净干燥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有无破损、接头、断裂、折弯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擦拭电线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9408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0891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检查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电线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干净干燥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检查电信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有无破损、接头、断裂、折弯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得1分；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擦拭电线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得1分</w:t>
            </w:r>
          </w:p>
        </w:tc>
      </w:tr>
      <w:tr w14:paraId="17DF8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0486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AF82">
            <w:pPr>
              <w:pStyle w:val="18"/>
              <w:spacing w:before="43" w:line="205" w:lineRule="auto"/>
              <w:ind w:left="205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ACFF1">
            <w:pPr>
              <w:pStyle w:val="18"/>
              <w:spacing w:before="75" w:line="180" w:lineRule="auto"/>
              <w:ind w:left="106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检查漏电保护器， 试验断电、连接是否有效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检查所有的接线是否牢固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7D86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39E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检查漏电保护器，试验断电、连接是否有效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检查所有的接线是否牢固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得1分</w:t>
            </w:r>
          </w:p>
        </w:tc>
      </w:tr>
      <w:tr w14:paraId="37956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114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84C1">
            <w:pPr>
              <w:pStyle w:val="18"/>
              <w:spacing w:before="43" w:line="205" w:lineRule="auto"/>
              <w:ind w:left="205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BB3D3">
            <w:pPr>
              <w:pStyle w:val="18"/>
              <w:spacing w:before="76" w:line="179" w:lineRule="auto"/>
              <w:ind w:left="107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b w:val="0"/>
                <w:bCs w:val="0"/>
                <w:spacing w:val="-4"/>
              </w:rPr>
              <w:t>接电前， 检查</w:t>
            </w:r>
            <w:r>
              <w:rPr>
                <w:rFonts w:hint="eastAsia"/>
                <w:b w:val="0"/>
                <w:bCs w:val="0"/>
                <w:spacing w:val="-4"/>
                <w:lang w:val="en-US" w:eastAsia="zh-CN"/>
              </w:rPr>
              <w:t>机器安全防护状况，</w:t>
            </w:r>
            <w:r>
              <w:rPr>
                <w:b w:val="0"/>
                <w:bCs w:val="0"/>
                <w:spacing w:val="-4"/>
              </w:rPr>
              <w:t>机器开关是否灵活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5DD8">
            <w:pPr>
              <w:pStyle w:val="18"/>
              <w:spacing w:before="43" w:line="205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396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8"/>
                <w:szCs w:val="18"/>
              </w:rPr>
              <w:t>检查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8"/>
                <w:szCs w:val="18"/>
                <w:lang w:val="en-US" w:eastAsia="zh-CN"/>
              </w:rPr>
              <w:t>单盘机防撞条是否完好、机器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8"/>
                <w:szCs w:val="18"/>
              </w:rPr>
              <w:t>开关是否灵活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8"/>
                <w:szCs w:val="18"/>
                <w:lang w:val="en-US" w:eastAsia="zh-CN"/>
              </w:rPr>
              <w:t>得1分</w:t>
            </w:r>
          </w:p>
        </w:tc>
      </w:tr>
      <w:tr w14:paraId="3EA8E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E23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2DE8">
            <w:pPr>
              <w:pStyle w:val="18"/>
              <w:spacing w:before="43" w:line="205" w:lineRule="auto"/>
              <w:ind w:left="204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0DA1">
            <w:pPr>
              <w:pStyle w:val="18"/>
              <w:spacing w:before="75" w:line="180" w:lineRule="auto"/>
              <w:ind w:left="107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检查机器空载运行情况是否运转正常、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达到作业条件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并汇报机器状况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EFD4">
            <w:pPr>
              <w:pStyle w:val="18"/>
              <w:spacing w:before="43" w:line="205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ABB7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检查机器空载运行情况是否运转正常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得1分；空载运行不低于10秒得1分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并口头向裁判员汇报机器状况得1分</w:t>
            </w:r>
          </w:p>
        </w:tc>
      </w:tr>
      <w:tr w14:paraId="4E218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A54B">
            <w:pPr>
              <w:pStyle w:val="18"/>
              <w:spacing w:before="77" w:line="167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二</w:t>
            </w:r>
          </w:p>
          <w:p w14:paraId="7517CA79">
            <w:pPr>
              <w:pStyle w:val="18"/>
              <w:spacing w:before="77" w:line="251" w:lineRule="auto"/>
              <w:ind w:left="110" w:right="158" w:hanging="1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操作技能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熟练度</w:t>
            </w:r>
          </w:p>
          <w:p w14:paraId="1C916E1D">
            <w:pPr>
              <w:pStyle w:val="18"/>
              <w:spacing w:before="77" w:line="251" w:lineRule="auto"/>
              <w:ind w:left="110" w:right="158" w:hanging="1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 xml:space="preserve">（共 </w:t>
            </w:r>
            <w:r>
              <w:rPr>
                <w:rFonts w:hint="eastAsia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>分）</w:t>
            </w:r>
          </w:p>
        </w:tc>
        <w:tc>
          <w:tcPr>
            <w:tcW w:w="4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6093">
            <w:pPr>
              <w:pStyle w:val="18"/>
              <w:spacing w:before="74" w:line="184" w:lineRule="auto"/>
              <w:ind w:left="10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操作流程与规范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FA12">
            <w:pPr>
              <w:pStyle w:val="18"/>
              <w:spacing w:before="41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position w:val="3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position w:val="3"/>
                <w:sz w:val="18"/>
                <w:szCs w:val="18"/>
              </w:rPr>
              <w:t>5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1D15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</w:tr>
      <w:tr w14:paraId="76CA7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E35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711D">
            <w:pPr>
              <w:pStyle w:val="18"/>
              <w:spacing w:before="41" w:line="206" w:lineRule="auto"/>
              <w:ind w:left="214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F988">
            <w:pPr>
              <w:pStyle w:val="18"/>
              <w:spacing w:before="75" w:line="180" w:lineRule="auto"/>
              <w:ind w:left="10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检查并清洁需要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作业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的地面石材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是否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达到作业条件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破损处拍照记录、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测光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记录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B930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B27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检查并清洁需要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作业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的地面石材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是否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达到作业条件向裁判员口头汇报得1分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破损处拍照记录、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测光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拍照记录得1分</w:t>
            </w:r>
          </w:p>
        </w:tc>
      </w:tr>
      <w:tr w14:paraId="7DD25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595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8955">
            <w:pPr>
              <w:pStyle w:val="18"/>
              <w:spacing w:before="41" w:line="315" w:lineRule="exact"/>
              <w:ind w:left="20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3"/>
                <w:sz w:val="18"/>
                <w:szCs w:val="18"/>
              </w:rPr>
              <w:t>2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0CE5">
            <w:pPr>
              <w:pStyle w:val="18"/>
              <w:spacing w:before="72" w:line="212" w:lineRule="auto"/>
              <w:ind w:left="106" w:right="8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  <w:t>识别作业区域的石材材质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选择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合适的修补材料（云石胶、调色膏等）；工具（灰刀、抹灰板、铲刀等）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703F">
            <w:pPr>
              <w:pStyle w:val="18"/>
              <w:spacing w:before="41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1CF6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  <w:t>识别石材材质向裁判员口头汇报得1分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选择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云石胶及固化剂、调色膏得1分；选择灰刀、抹灰板、铲刀等工具得1分</w:t>
            </w:r>
          </w:p>
        </w:tc>
      </w:tr>
      <w:tr w14:paraId="255A3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10E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0B58">
            <w:pPr>
              <w:pStyle w:val="18"/>
              <w:spacing w:before="44" w:line="313" w:lineRule="exact"/>
              <w:ind w:left="208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3"/>
                <w:sz w:val="18"/>
                <w:szCs w:val="18"/>
              </w:rPr>
              <w:t>3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80A0">
            <w:pPr>
              <w:pStyle w:val="18"/>
              <w:spacing w:before="72" w:line="212" w:lineRule="auto"/>
              <w:ind w:left="106" w:right="8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根据石材色调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3"/>
                <w:sz w:val="18"/>
                <w:szCs w:val="18"/>
                <w:lang w:val="en-US" w:eastAsia="zh-CN"/>
              </w:rPr>
              <w:t>，调制与之相近的修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补材料，取用适量，避免浪费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0B9E">
            <w:pPr>
              <w:pStyle w:val="18"/>
              <w:spacing w:before="41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position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position w:val="3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AF8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  <w:t>口头汇报石材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3"/>
                <w:sz w:val="18"/>
                <w:szCs w:val="18"/>
                <w:highlight w:val="none"/>
                <w:lang w:val="en-US" w:eastAsia="zh-CN"/>
              </w:rPr>
              <w:t>色调得1分，调制与之相近的修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  <w:t>补材料得2分，取用适量修补材料（不超过实际用量的20%）得1分</w:t>
            </w:r>
          </w:p>
        </w:tc>
      </w:tr>
      <w:tr w14:paraId="67672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C4C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E0A6">
            <w:pPr>
              <w:pStyle w:val="18"/>
              <w:spacing w:before="44" w:line="204" w:lineRule="auto"/>
              <w:ind w:left="197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A7C5">
            <w:pPr>
              <w:pStyle w:val="18"/>
              <w:spacing w:before="72" w:line="212" w:lineRule="auto"/>
              <w:ind w:left="106" w:right="8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选择合适的工具对石材破损处进行清理和清洁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60C4">
            <w:pPr>
              <w:pStyle w:val="18"/>
              <w:spacing w:before="41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position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position w:val="3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4E5E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  <w:t>选择雕刻机对石材破损处进行清缝得1分，使用吸尘器进行缝隙清洁得1分</w:t>
            </w:r>
          </w:p>
        </w:tc>
      </w:tr>
      <w:tr w14:paraId="041BA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1EC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8DB3">
            <w:pPr>
              <w:pStyle w:val="18"/>
              <w:spacing w:before="44" w:line="204" w:lineRule="auto"/>
              <w:ind w:left="210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1B6D">
            <w:pPr>
              <w:pStyle w:val="18"/>
              <w:spacing w:before="77" w:line="210" w:lineRule="auto"/>
              <w:ind w:left="105" w:right="53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对破损处使用修补材料进行填补，使其深入破损处，可多次填补材料使其饱满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45C6">
            <w:pPr>
              <w:pStyle w:val="18"/>
              <w:spacing w:before="44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3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5CF9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对破损处使用修补材料进行填补手法规范得1分，用劲使其深入破损处得1分，使其饱满无凹陷得1分</w:t>
            </w:r>
          </w:p>
        </w:tc>
      </w:tr>
      <w:tr w14:paraId="73008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77C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FCA7">
            <w:pPr>
              <w:pStyle w:val="18"/>
              <w:spacing w:before="44" w:line="223" w:lineRule="auto"/>
              <w:ind w:left="206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D187">
            <w:pPr>
              <w:pStyle w:val="18"/>
              <w:spacing w:before="72" w:line="212" w:lineRule="auto"/>
              <w:ind w:left="106" w:leftChars="0" w:right="86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待其固化后进行均匀且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“#”字型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磨（粗磨、中磨、细磨、精磨）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70CF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ABD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均匀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“#”字型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粗磨得1分，均匀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“#”字型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中磨得1分，均匀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“#”字型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细磨得1分，均匀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“#”字型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精磨得1分</w:t>
            </w:r>
          </w:p>
        </w:tc>
      </w:tr>
      <w:tr w14:paraId="2F46A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DAA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BF87B">
            <w:pPr>
              <w:pStyle w:val="18"/>
              <w:spacing w:before="43" w:line="217" w:lineRule="auto"/>
              <w:ind w:left="205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6AB8">
            <w:pPr>
              <w:pStyle w:val="18"/>
              <w:spacing w:before="77" w:line="210" w:lineRule="auto"/>
              <w:ind w:left="105" w:leftChars="0" w:right="53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对平整度、磨痕、划痕进行全面检查，对不合格项进行整改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9978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EB75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使用靠尺和塞尺对平整度检测得1分，对磨痕、划痕进行全面检查，对不合格项进行整改得1分</w:t>
            </w:r>
          </w:p>
        </w:tc>
      </w:tr>
      <w:tr w14:paraId="79F9B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EFF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3A7D">
            <w:pPr>
              <w:pStyle w:val="18"/>
              <w:spacing w:before="43" w:line="217" w:lineRule="auto"/>
              <w:ind w:left="205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2C59D">
            <w:pPr>
              <w:pStyle w:val="18"/>
              <w:spacing w:before="77" w:line="210" w:lineRule="auto"/>
              <w:ind w:left="105" w:leftChars="0" w:right="53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进行修补材料及工具清洁与归位，擦拭干净机器，做好下一步准备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9062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8B3A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进行修补材料及工具清洁与归位得1分，将机器擦拭干净得1分</w:t>
            </w:r>
          </w:p>
        </w:tc>
      </w:tr>
      <w:tr w14:paraId="06AC5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C8C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7E40">
            <w:pPr>
              <w:pStyle w:val="18"/>
              <w:spacing w:before="44" w:line="204" w:lineRule="auto"/>
              <w:ind w:left="204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微软雅黑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4657">
            <w:pPr>
              <w:pStyle w:val="18"/>
              <w:spacing w:before="77" w:line="210" w:lineRule="auto"/>
              <w:ind w:left="105" w:leftChars="0" w:right="53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选择抛磨介质（如百洁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垫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钢丝棉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结晶材料、结晶设备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B3C1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055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选择抛磨介质（如百洁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垫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钢丝棉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结晶材料得1分，选择合适的结晶设备得1分</w:t>
            </w:r>
          </w:p>
        </w:tc>
      </w:tr>
      <w:tr w14:paraId="7C67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170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81CC">
            <w:pPr>
              <w:pStyle w:val="18"/>
              <w:spacing w:before="44" w:line="223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265F">
            <w:pPr>
              <w:pStyle w:val="18"/>
              <w:spacing w:before="44" w:line="221" w:lineRule="auto"/>
              <w:ind w:left="105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低速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启动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手抛机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磨介质正确压在结晶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上，均匀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且“#”字型抛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磨结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>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材料；直到结晶材料充分作用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无残留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673A">
            <w:pPr>
              <w:pStyle w:val="18"/>
              <w:spacing w:before="44" w:line="223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6057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低速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启动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手抛机得1分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磨介质正确压在结晶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上，均匀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且“#”字型抛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磨结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>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材料得1分，均匀抛磨直到结晶材料充分作用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无残留得1分</w:t>
            </w:r>
          </w:p>
        </w:tc>
      </w:tr>
      <w:tr w14:paraId="183C3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D6B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9F01">
            <w:pPr>
              <w:pStyle w:val="18"/>
              <w:spacing w:before="43" w:line="217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6FFB">
            <w:pPr>
              <w:pStyle w:val="18"/>
              <w:spacing w:before="43" w:line="217" w:lineRule="auto"/>
              <w:ind w:left="105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进行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多次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结晶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直到达到理想效果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96A6">
            <w:pPr>
              <w:pStyle w:val="18"/>
              <w:spacing w:before="43" w:line="217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93F6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进行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多次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结晶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直到目测清晰、透亮得2分</w:t>
            </w:r>
          </w:p>
        </w:tc>
      </w:tr>
      <w:tr w14:paraId="74374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B7D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3916">
            <w:pPr>
              <w:pStyle w:val="18"/>
              <w:spacing w:before="44" w:line="204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6B1B">
            <w:pPr>
              <w:pStyle w:val="18"/>
              <w:spacing w:before="76" w:line="179" w:lineRule="auto"/>
              <w:ind w:left="113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修复情况、</w:t>
            </w:r>
            <w:r>
              <w:rPr>
                <w:rFonts w:hint="eastAsia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结晶效果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检查，对不合格项进行整改，对修复</w:t>
            </w:r>
            <w:r>
              <w:rPr>
                <w:rFonts w:hint="eastAsia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效果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光泽度测量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、防滑测试结果记录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67EF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85BF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检查修复情况和结晶效果，并对不合格项（如有）进行整改得1分，对修复效果、测光结果拍照记录得1分，防滑测试结果记录得1分</w:t>
            </w:r>
          </w:p>
        </w:tc>
      </w:tr>
      <w:tr w14:paraId="5DD78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FDED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2969">
            <w:pPr>
              <w:pStyle w:val="18"/>
              <w:spacing w:before="44" w:line="204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2877">
            <w:pPr>
              <w:pStyle w:val="18"/>
              <w:spacing w:before="76" w:line="179" w:lineRule="auto"/>
              <w:ind w:left="113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对废弃材料进行分类袋装处理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5687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2C77">
            <w:pPr>
              <w:pStyle w:val="18"/>
              <w:spacing w:before="44" w:line="204" w:lineRule="auto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将废弃材料进行袋装得1分，将垃圾扔进有害垃圾桶内得1分</w:t>
            </w:r>
          </w:p>
        </w:tc>
      </w:tr>
      <w:tr w14:paraId="1BA88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6706">
            <w:pPr>
              <w:pStyle w:val="18"/>
              <w:spacing w:before="77" w:line="168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三</w:t>
            </w:r>
          </w:p>
          <w:p w14:paraId="4AF5AC46">
            <w:pPr>
              <w:pStyle w:val="18"/>
              <w:spacing w:before="75" w:line="247" w:lineRule="auto"/>
              <w:ind w:right="158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施工质量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验收</w:t>
            </w:r>
          </w:p>
          <w:p w14:paraId="54AB5A48">
            <w:pPr>
              <w:pStyle w:val="18"/>
              <w:spacing w:before="75" w:line="247" w:lineRule="auto"/>
              <w:ind w:right="158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 xml:space="preserve">（共 </w:t>
            </w:r>
            <w:r>
              <w:rPr>
                <w:rFonts w:hint="eastAsia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>分）</w:t>
            </w:r>
          </w:p>
        </w:tc>
        <w:tc>
          <w:tcPr>
            <w:tcW w:w="4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88AF">
            <w:pPr>
              <w:pStyle w:val="18"/>
              <w:spacing w:before="76" w:line="179" w:lineRule="auto"/>
              <w:ind w:left="106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根据作业后的光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泽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度、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清晰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洁净度、平整度等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效果进行</w:t>
            </w:r>
            <w:r>
              <w:rPr>
                <w:rFonts w:hint="eastAsia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检验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D9B2">
            <w:pPr>
              <w:pStyle w:val="18"/>
              <w:spacing w:before="44" w:line="204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DF81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</w:tr>
      <w:tr w14:paraId="7C127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F16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533A">
            <w:pPr>
              <w:pStyle w:val="18"/>
              <w:spacing w:before="43" w:line="315" w:lineRule="exact"/>
              <w:ind w:left="214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3"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7081">
            <w:pPr>
              <w:pStyle w:val="18"/>
              <w:spacing w:before="101" w:line="225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平均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光泽度≥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0 光泽单位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3089">
            <w:pPr>
              <w:pStyle w:val="18"/>
              <w:spacing w:before="43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0"/>
                <w:position w:val="3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64A3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  <w:lang w:val="en-US" w:eastAsia="zh-CN"/>
              </w:rPr>
              <w:t>采用9点法测量光泽度取平均值，90度以上为满分20分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</w:rPr>
              <w:t>，每少一度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  <w:lang w:val="en-US" w:eastAsia="zh-CN"/>
              </w:rPr>
              <w:t>四舍五入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</w:rPr>
              <w:t xml:space="preserve">扣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</w:rPr>
              <w:t>分</w:t>
            </w:r>
          </w:p>
        </w:tc>
      </w:tr>
      <w:tr w14:paraId="4F37B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0FB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274A">
            <w:pPr>
              <w:pStyle w:val="18"/>
              <w:spacing w:before="45" w:line="315" w:lineRule="exact"/>
              <w:ind w:left="20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3"/>
                <w:sz w:val="18"/>
                <w:szCs w:val="18"/>
              </w:rPr>
              <w:t>2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A7F3">
            <w:pPr>
              <w:pStyle w:val="18"/>
              <w:spacing w:before="122" w:line="225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表面光洁无污渍、结晶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痕迹</w:t>
            </w:r>
            <w:r>
              <w:rPr>
                <w:rFonts w:hint="eastAsia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明显光圈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F9A9">
            <w:pPr>
              <w:pStyle w:val="18"/>
              <w:spacing w:before="45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CC84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表面光洁无污渍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  <w:lang w:val="en-US" w:eastAsia="zh-CN"/>
              </w:rPr>
              <w:t>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  <w:lang w:val="en-US" w:eastAsia="zh-CN"/>
              </w:rPr>
              <w:t>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结晶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痕迹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  <w:lang w:val="en-US" w:eastAsia="zh-CN"/>
              </w:rPr>
              <w:t>得1分，无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明显光圈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  <w:lang w:val="en-US" w:eastAsia="zh-CN"/>
              </w:rPr>
              <w:t>得1分</w:t>
            </w:r>
          </w:p>
        </w:tc>
      </w:tr>
      <w:tr w14:paraId="5EB6A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16D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5049">
            <w:pPr>
              <w:pStyle w:val="18"/>
              <w:spacing w:before="47" w:line="202" w:lineRule="auto"/>
              <w:ind w:left="20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B202">
            <w:pPr>
              <w:pStyle w:val="18"/>
              <w:spacing w:before="47" w:line="202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防滑系数达到行业标准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A664">
            <w:pPr>
              <w:pStyle w:val="18"/>
              <w:spacing w:before="47" w:line="202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5C0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静摩擦系数大于0.5得1分</w:t>
            </w:r>
          </w:p>
        </w:tc>
      </w:tr>
      <w:tr w14:paraId="35185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3D38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105C">
            <w:pPr>
              <w:pStyle w:val="18"/>
              <w:spacing w:before="47" w:line="202" w:lineRule="auto"/>
              <w:ind w:left="20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C767">
            <w:pPr>
              <w:pStyle w:val="18"/>
              <w:spacing w:before="47" w:line="202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修复区域的色调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8"/>
                <w:szCs w:val="18"/>
                <w:lang w:val="en-US" w:eastAsia="zh-CN"/>
              </w:rPr>
              <w:t>和石材本色接近，相似度达95%以上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B11C">
            <w:pPr>
              <w:pStyle w:val="18"/>
              <w:spacing w:before="47" w:line="202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3C00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修复区域的色调和石材本色接近，相似度达95%以上得4分，相似度达90%以上得2分，未达到90度不得分</w:t>
            </w:r>
          </w:p>
        </w:tc>
      </w:tr>
      <w:tr w14:paraId="3AD90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EAA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C9F7">
            <w:pPr>
              <w:pStyle w:val="18"/>
              <w:spacing w:before="47" w:line="202" w:lineRule="auto"/>
              <w:ind w:left="20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905F">
            <w:pPr>
              <w:pStyle w:val="18"/>
              <w:spacing w:before="47" w:line="202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整体平整度达到要求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BEC0">
            <w:pPr>
              <w:pStyle w:val="18"/>
              <w:spacing w:before="47" w:line="202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C699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整体平整度在2米范围内小于±2mm，得2分，大于±2mm不得分</w:t>
            </w:r>
          </w:p>
        </w:tc>
      </w:tr>
      <w:tr w14:paraId="7970B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4BB3">
            <w:pPr>
              <w:pStyle w:val="18"/>
              <w:spacing w:before="77" w:line="17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四</w:t>
            </w:r>
          </w:p>
          <w:p w14:paraId="47BAA23A">
            <w:pPr>
              <w:pStyle w:val="18"/>
              <w:spacing w:before="74" w:line="248" w:lineRule="auto"/>
              <w:ind w:left="140" w:right="158" w:hanging="29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安全与环保</w:t>
            </w:r>
          </w:p>
          <w:p w14:paraId="633F5FAD">
            <w:pPr>
              <w:pStyle w:val="18"/>
              <w:spacing w:before="74" w:line="248" w:lineRule="auto"/>
              <w:ind w:left="140" w:right="158" w:hanging="29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 xml:space="preserve">（共 </w:t>
            </w:r>
            <w:r>
              <w:rPr>
                <w:rFonts w:hint="eastAsia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>分）</w:t>
            </w:r>
          </w:p>
        </w:tc>
        <w:tc>
          <w:tcPr>
            <w:tcW w:w="4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7A65">
            <w:pPr>
              <w:pStyle w:val="18"/>
              <w:spacing w:before="79" w:line="177" w:lineRule="auto"/>
              <w:ind w:left="10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根据作业时安全与环保措施进行评测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E826">
            <w:pPr>
              <w:pStyle w:val="18"/>
              <w:spacing w:before="45" w:line="203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72F6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</w:tr>
      <w:tr w14:paraId="70871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0E98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AFA6">
            <w:pPr>
              <w:pStyle w:val="18"/>
              <w:spacing w:before="45" w:line="203" w:lineRule="auto"/>
              <w:ind w:left="214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6657">
            <w:pPr>
              <w:pStyle w:val="18"/>
              <w:spacing w:before="45" w:line="203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5"/>
                <w:w w:val="101"/>
                <w:sz w:val="18"/>
                <w:szCs w:val="18"/>
                <w:lang w:val="en-US" w:eastAsia="zh-CN"/>
              </w:rPr>
              <w:t>是否污染非作业区域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467F">
            <w:pPr>
              <w:pStyle w:val="18"/>
              <w:spacing w:before="45" w:line="203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C0AD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未污染非作业区域得2分</w:t>
            </w:r>
          </w:p>
        </w:tc>
      </w:tr>
      <w:tr w14:paraId="084FB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D38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2608">
            <w:pPr>
              <w:pStyle w:val="18"/>
              <w:spacing w:before="45" w:line="203" w:lineRule="auto"/>
              <w:ind w:left="20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7CBC">
            <w:pPr>
              <w:pStyle w:val="18"/>
              <w:spacing w:before="45" w:line="203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5"/>
                <w:w w:val="101"/>
                <w:sz w:val="18"/>
                <w:szCs w:val="18"/>
                <w:lang w:val="en-US" w:eastAsia="zh-CN"/>
              </w:rPr>
              <w:t>工具与设备擦拭干净与归位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4E94">
            <w:pPr>
              <w:pStyle w:val="18"/>
              <w:spacing w:before="45" w:line="203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8A42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工具与设备擦拭干净得1分，归位得1分</w:t>
            </w:r>
          </w:p>
        </w:tc>
      </w:tr>
      <w:tr w14:paraId="0F4AC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BD2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F8FB">
            <w:pPr>
              <w:pStyle w:val="18"/>
              <w:spacing w:before="44" w:line="204" w:lineRule="auto"/>
              <w:ind w:left="20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D115">
            <w:pPr>
              <w:pStyle w:val="18"/>
              <w:spacing w:before="47" w:line="202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9"/>
                <w:sz w:val="18"/>
                <w:szCs w:val="18"/>
                <w:lang w:val="en-US" w:eastAsia="zh-CN"/>
              </w:rPr>
              <w:t>清洁与收尾，包括非作业区域的污染清洁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5F40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9C5E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作业面推尘得1分，非作业面的清洁得1分</w:t>
            </w:r>
          </w:p>
        </w:tc>
      </w:tr>
      <w:tr w14:paraId="40236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9B2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BBEF">
            <w:pPr>
              <w:pStyle w:val="18"/>
              <w:spacing w:before="44" w:line="204" w:lineRule="auto"/>
              <w:ind w:left="197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2DB9">
            <w:pPr>
              <w:pStyle w:val="18"/>
              <w:spacing w:before="47" w:line="202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对作业区域及周边区域进行检查是否有损坏的情况，如有应拍照报备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AD43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203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检查是否有损坏得1分，口头汇报得1分（如有损坏需拍照记录）</w:t>
            </w:r>
          </w:p>
        </w:tc>
      </w:tr>
      <w:tr w14:paraId="2E85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AE9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6B70">
            <w:pPr>
              <w:pStyle w:val="18"/>
              <w:spacing w:before="44" w:line="204" w:lineRule="auto"/>
              <w:ind w:left="197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D81C">
            <w:pPr>
              <w:pStyle w:val="18"/>
              <w:spacing w:before="47" w:line="202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撤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7"/>
                <w:sz w:val="18"/>
                <w:szCs w:val="18"/>
                <w:lang w:val="en-US" w:eastAsia="zh-CN"/>
              </w:rPr>
              <w:t>除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围挡</w:t>
            </w:r>
            <w:r>
              <w:rPr>
                <w:rFonts w:hint="eastAsia" w:cs="微软雅黑"/>
                <w:b w:val="0"/>
                <w:bCs w:val="0"/>
                <w:color w:val="auto"/>
                <w:spacing w:val="-7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所有物品归位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1B47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E237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撤除围挡得1分，提示牌、警戒带、一米栏等物品归位得1分</w:t>
            </w:r>
          </w:p>
        </w:tc>
      </w:tr>
      <w:tr w14:paraId="59F22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70ED">
            <w:pPr>
              <w:pStyle w:val="18"/>
              <w:spacing w:before="80" w:line="179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8"/>
                <w:szCs w:val="18"/>
              </w:rPr>
              <w:t>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7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8"/>
                <w:szCs w:val="18"/>
              </w:rPr>
              <w:t>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7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8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8"/>
                <w:szCs w:val="18"/>
              </w:rPr>
              <w:t>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8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8"/>
                <w:szCs w:val="18"/>
              </w:rPr>
              <w:t>：</w:t>
            </w:r>
          </w:p>
        </w:tc>
        <w:tc>
          <w:tcPr>
            <w:tcW w:w="4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F125F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</w:tr>
    </w:tbl>
    <w:p w14:paraId="13EAC873">
      <w:pPr>
        <w:spacing w:line="297" w:lineRule="auto"/>
        <w:rPr>
          <w:rFonts w:ascii="Arial"/>
          <w:b w:val="0"/>
          <w:bCs w:val="0"/>
          <w:sz w:val="21"/>
        </w:rPr>
      </w:pPr>
    </w:p>
    <w:p w14:paraId="36165E18">
      <w:pPr>
        <w:spacing w:line="297" w:lineRule="auto"/>
        <w:rPr>
          <w:rFonts w:ascii="Arial"/>
          <w:b w:val="0"/>
          <w:bCs w:val="0"/>
          <w:sz w:val="21"/>
        </w:rPr>
      </w:pPr>
    </w:p>
    <w:p w14:paraId="0CA1B7CF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544AF56A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539840FE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590054F5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78B227CC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6CD54ACD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5F81A532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2B4E2408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162AA71B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1B47E289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3DBF4F79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420FD198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7E669A5A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51449380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3A404393">
      <w:pPr>
        <w:spacing w:before="72" w:line="220" w:lineRule="auto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00EE9D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line="500" w:lineRule="exact"/>
        <w:jc w:val="center"/>
        <w:textAlignment w:val="auto"/>
        <w:outlineLvl w:val="0"/>
        <w:rPr>
          <w:rFonts w:hint="eastAsia" w:eastAsia="微软雅黑"/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pacing w:val="-9"/>
          <w:sz w:val="28"/>
          <w:szCs w:val="28"/>
        </w:rPr>
        <w:t>202</w:t>
      </w:r>
      <w:r>
        <w:rPr>
          <w:rFonts w:hint="eastAsia"/>
          <w:b w:val="0"/>
          <w:bCs w:val="0"/>
          <w:spacing w:val="-9"/>
          <w:sz w:val="28"/>
          <w:szCs w:val="28"/>
          <w:lang w:val="en-US" w:eastAsia="zh-CN"/>
        </w:rPr>
        <w:t>6年</w:t>
      </w:r>
      <w:r>
        <w:rPr>
          <w:b w:val="0"/>
          <w:bCs w:val="0"/>
          <w:spacing w:val="-9"/>
          <w:sz w:val="28"/>
          <w:szCs w:val="28"/>
        </w:rPr>
        <w:t>石材护理技能竞赛</w:t>
      </w:r>
      <w:r>
        <w:rPr>
          <w:rFonts w:hint="eastAsia"/>
          <w:b w:val="0"/>
          <w:bCs w:val="0"/>
          <w:spacing w:val="-9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pacing w:val="-9"/>
          <w:sz w:val="28"/>
          <w:szCs w:val="28"/>
          <w:lang w:val="en-US" w:eastAsia="zh-CN"/>
        </w:rPr>
        <w:t>西南</w:t>
      </w:r>
      <w:r>
        <w:rPr>
          <w:rFonts w:hint="eastAsia"/>
          <w:b w:val="0"/>
          <w:bCs w:val="0"/>
          <w:spacing w:val="-9"/>
          <w:sz w:val="28"/>
          <w:szCs w:val="28"/>
          <w:lang w:eastAsia="zh-CN"/>
        </w:rPr>
        <w:t>）</w:t>
      </w:r>
      <w:r>
        <w:rPr>
          <w:b w:val="0"/>
          <w:bCs w:val="0"/>
          <w:spacing w:val="-9"/>
          <w:sz w:val="28"/>
          <w:szCs w:val="28"/>
        </w:rPr>
        <w:t>初赛区</w:t>
      </w:r>
      <w:r>
        <w:rPr>
          <w:rFonts w:hint="eastAsia"/>
          <w:b w:val="0"/>
          <w:bCs w:val="0"/>
          <w:spacing w:val="-9"/>
          <w:sz w:val="28"/>
          <w:szCs w:val="28"/>
          <w:lang w:val="en-US" w:eastAsia="zh-CN"/>
        </w:rPr>
        <w:t>实操</w:t>
      </w:r>
      <w:r>
        <w:rPr>
          <w:b w:val="0"/>
          <w:bCs w:val="0"/>
          <w:spacing w:val="-2"/>
          <w:sz w:val="28"/>
          <w:szCs w:val="28"/>
        </w:rPr>
        <w:t>评判</w:t>
      </w:r>
      <w:r>
        <w:rPr>
          <w:rFonts w:hint="eastAsia"/>
          <w:b w:val="0"/>
          <w:bCs w:val="0"/>
          <w:spacing w:val="-2"/>
          <w:sz w:val="28"/>
          <w:szCs w:val="28"/>
          <w:lang w:val="en-US" w:eastAsia="zh-CN"/>
        </w:rPr>
        <w:t>细则</w:t>
      </w:r>
    </w:p>
    <w:p w14:paraId="293A14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3" w:line="500" w:lineRule="exact"/>
        <w:ind w:left="120" w:right="310" w:hanging="5"/>
        <w:jc w:val="left"/>
        <w:textAlignment w:val="auto"/>
        <w:rPr>
          <w:rFonts w:hint="default" w:eastAsia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pacing w:val="-4"/>
          <w:sz w:val="18"/>
          <w:szCs w:val="18"/>
          <w:lang w:val="en-US" w:eastAsia="zh-CN"/>
        </w:rPr>
        <w:t>实操科目</w:t>
      </w:r>
      <w:r>
        <w:rPr>
          <w:b w:val="0"/>
          <w:bCs w:val="0"/>
          <w:spacing w:val="-4"/>
          <w:sz w:val="18"/>
          <w:szCs w:val="18"/>
        </w:rPr>
        <w:t xml:space="preserve">： </w:t>
      </w:r>
      <w:r>
        <w:rPr>
          <w:rFonts w:hint="eastAsia"/>
          <w:b w:val="0"/>
          <w:bCs w:val="0"/>
          <w:spacing w:val="-4"/>
          <w:sz w:val="18"/>
          <w:szCs w:val="18"/>
          <w:lang w:val="en-US" w:eastAsia="zh-CN"/>
        </w:rPr>
        <w:t>地面石材整体研磨+</w:t>
      </w:r>
      <w:r>
        <w:rPr>
          <w:b w:val="0"/>
          <w:bCs w:val="0"/>
          <w:spacing w:val="-4"/>
          <w:sz w:val="18"/>
          <w:szCs w:val="18"/>
        </w:rPr>
        <w:t xml:space="preserve">结晶处理 </w:t>
      </w:r>
      <w:r>
        <w:rPr>
          <w:b w:val="0"/>
          <w:bCs w:val="0"/>
          <w:spacing w:val="-5"/>
          <w:sz w:val="18"/>
          <w:szCs w:val="18"/>
        </w:rPr>
        <w:t>（满分 100 分）</w:t>
      </w:r>
      <w:r>
        <w:rPr>
          <w:rFonts w:hint="eastAsia"/>
          <w:b w:val="0"/>
          <w:bCs w:val="0"/>
          <w:spacing w:val="-5"/>
          <w:sz w:val="18"/>
          <w:szCs w:val="18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实操限时：30分钟</w:t>
      </w:r>
      <w:r>
        <w:rPr>
          <w:rFonts w:hint="eastAsia"/>
          <w:b w:val="0"/>
          <w:bCs w:val="0"/>
          <w:spacing w:val="-5"/>
          <w:sz w:val="18"/>
          <w:szCs w:val="18"/>
          <w:lang w:val="en-US" w:eastAsia="zh-CN"/>
        </w:rPr>
        <w:t xml:space="preserve">                                                             </w:t>
      </w:r>
    </w:p>
    <w:tbl>
      <w:tblPr>
        <w:tblStyle w:val="19"/>
        <w:tblW w:w="96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504"/>
        <w:gridCol w:w="3341"/>
        <w:gridCol w:w="630"/>
        <w:gridCol w:w="3898"/>
      </w:tblGrid>
      <w:tr w14:paraId="32AE6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59" w:type="dxa"/>
            <w:tcBorders>
              <w:bottom w:val="single" w:color="auto" w:sz="4" w:space="0"/>
            </w:tcBorders>
            <w:vAlign w:val="top"/>
          </w:tcPr>
          <w:p w14:paraId="0248B8BC">
            <w:pPr>
              <w:pStyle w:val="18"/>
              <w:spacing w:before="76" w:line="182" w:lineRule="auto"/>
              <w:ind w:left="109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评判板块</w:t>
            </w:r>
          </w:p>
        </w:tc>
        <w:tc>
          <w:tcPr>
            <w:tcW w:w="3845" w:type="dxa"/>
            <w:gridSpan w:val="2"/>
            <w:vAlign w:val="top"/>
          </w:tcPr>
          <w:p w14:paraId="68402991">
            <w:pPr>
              <w:pStyle w:val="18"/>
              <w:spacing w:before="78" w:line="181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考核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内容</w:t>
            </w:r>
          </w:p>
        </w:tc>
        <w:tc>
          <w:tcPr>
            <w:tcW w:w="630" w:type="dxa"/>
            <w:vAlign w:val="top"/>
          </w:tcPr>
          <w:p w14:paraId="51709994">
            <w:pPr>
              <w:pStyle w:val="18"/>
              <w:spacing w:before="78" w:line="181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标准分</w:t>
            </w:r>
          </w:p>
        </w:tc>
        <w:tc>
          <w:tcPr>
            <w:tcW w:w="3898" w:type="dxa"/>
            <w:vAlign w:val="top"/>
          </w:tcPr>
          <w:p w14:paraId="709DCA48">
            <w:pPr>
              <w:pStyle w:val="18"/>
              <w:spacing w:before="78" w:line="181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评判标准</w:t>
            </w:r>
          </w:p>
        </w:tc>
      </w:tr>
      <w:tr w14:paraId="28A9B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2FA69">
            <w:pPr>
              <w:spacing w:line="347" w:lineRule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  <w:p w14:paraId="157A0AC9">
            <w:pPr>
              <w:spacing w:line="347" w:lineRule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  <w:p w14:paraId="14E3795C">
            <w:pPr>
              <w:pStyle w:val="18"/>
              <w:spacing w:before="77" w:line="160" w:lineRule="exact"/>
              <w:ind w:left="473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-2"/>
                <w:sz w:val="18"/>
                <w:szCs w:val="18"/>
              </w:rPr>
              <w:t>一</w:t>
            </w:r>
          </w:p>
          <w:p w14:paraId="40BFCA98">
            <w:pPr>
              <w:pStyle w:val="18"/>
              <w:spacing w:before="75" w:line="252" w:lineRule="auto"/>
              <w:ind w:left="110" w:right="158" w:hanging="1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操作流程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规范性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 xml:space="preserve">（共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 xml:space="preserve"> 分）</w:t>
            </w:r>
          </w:p>
        </w:tc>
        <w:tc>
          <w:tcPr>
            <w:tcW w:w="3845" w:type="dxa"/>
            <w:gridSpan w:val="2"/>
            <w:tcBorders>
              <w:left w:val="single" w:color="auto" w:sz="4" w:space="0"/>
            </w:tcBorders>
            <w:vAlign w:val="top"/>
          </w:tcPr>
          <w:p w14:paraId="6241AC49">
            <w:pPr>
              <w:pStyle w:val="18"/>
              <w:spacing w:before="74" w:line="181" w:lineRule="auto"/>
              <w:ind w:left="106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作业区域检查与工作准备</w:t>
            </w:r>
          </w:p>
        </w:tc>
        <w:tc>
          <w:tcPr>
            <w:tcW w:w="630" w:type="dxa"/>
            <w:vAlign w:val="center"/>
          </w:tcPr>
          <w:p w14:paraId="1A9FBC2A">
            <w:pPr>
              <w:pStyle w:val="18"/>
              <w:spacing w:before="40" w:line="207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898" w:type="dxa"/>
            <w:vAlign w:val="center"/>
          </w:tcPr>
          <w:p w14:paraId="756543C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</w:tr>
      <w:tr w14:paraId="6E289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C07C0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color="auto" w:sz="4" w:space="0"/>
            </w:tcBorders>
            <w:vAlign w:val="center"/>
          </w:tcPr>
          <w:p w14:paraId="4F441589">
            <w:pPr>
              <w:pStyle w:val="18"/>
              <w:spacing w:before="42" w:line="315" w:lineRule="exact"/>
              <w:ind w:left="214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3"/>
                <w:sz w:val="18"/>
                <w:szCs w:val="18"/>
              </w:rPr>
              <w:t>1</w:t>
            </w:r>
          </w:p>
        </w:tc>
        <w:tc>
          <w:tcPr>
            <w:tcW w:w="3341" w:type="dxa"/>
            <w:vAlign w:val="top"/>
          </w:tcPr>
          <w:p w14:paraId="7E6F8D92">
            <w:pPr>
              <w:pStyle w:val="18"/>
              <w:spacing w:before="75" w:line="183" w:lineRule="auto"/>
              <w:ind w:left="106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开始作业前穿戴工服及工牌（选手牌）；戴防护用品（手套、口罩及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防滑防静电鞋）</w:t>
            </w:r>
          </w:p>
        </w:tc>
        <w:tc>
          <w:tcPr>
            <w:tcW w:w="630" w:type="dxa"/>
            <w:vAlign w:val="center"/>
          </w:tcPr>
          <w:p w14:paraId="34B46A27">
            <w:pPr>
              <w:pStyle w:val="18"/>
              <w:spacing w:before="42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98" w:type="dxa"/>
            <w:vAlign w:val="center"/>
          </w:tcPr>
          <w:p w14:paraId="59F4E7D3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穿戴工服及工牌（选手牌）得1分，戴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口罩得1分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，手套得1分，以及深色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防滑防静电鞋得1分</w:t>
            </w:r>
          </w:p>
        </w:tc>
      </w:tr>
      <w:tr w14:paraId="0C60C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43708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color="auto" w:sz="4" w:space="0"/>
            </w:tcBorders>
            <w:vAlign w:val="center"/>
          </w:tcPr>
          <w:p w14:paraId="31B74C59">
            <w:pPr>
              <w:pStyle w:val="18"/>
              <w:spacing w:before="43" w:line="205" w:lineRule="auto"/>
              <w:ind w:left="206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341" w:type="dxa"/>
            <w:vAlign w:val="top"/>
          </w:tcPr>
          <w:p w14:paraId="62815813">
            <w:pPr>
              <w:pStyle w:val="18"/>
              <w:spacing w:before="76" w:line="179" w:lineRule="auto"/>
              <w:ind w:left="106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对作业区域进行围挡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隔离；摆放作业提示标识；做好成品保护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30" w:type="dxa"/>
            <w:vAlign w:val="center"/>
          </w:tcPr>
          <w:p w14:paraId="3F4FD875">
            <w:pPr>
              <w:pStyle w:val="18"/>
              <w:spacing w:before="43" w:line="205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98" w:type="dxa"/>
            <w:vAlign w:val="center"/>
          </w:tcPr>
          <w:p w14:paraId="5C6C7DB1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围挡隔离得1分，摆放作业提示标识得1分，成品保护得1分</w:t>
            </w:r>
          </w:p>
        </w:tc>
      </w:tr>
      <w:tr w14:paraId="71380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BD2C4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ACEE93">
            <w:pPr>
              <w:pStyle w:val="18"/>
              <w:spacing w:before="41" w:line="206" w:lineRule="auto"/>
              <w:ind w:left="20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34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2E6DE19">
            <w:pPr>
              <w:pStyle w:val="18"/>
              <w:spacing w:before="75" w:line="180" w:lineRule="auto"/>
              <w:ind w:left="106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对作业区域及周边区域进行检查是否存在异常（如破损、病变、污染等）；进行记录并汇报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vAlign w:val="center"/>
          </w:tcPr>
          <w:p w14:paraId="09D7F51D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98" w:type="dxa"/>
            <w:tcBorders>
              <w:bottom w:val="single" w:color="auto" w:sz="4" w:space="0"/>
            </w:tcBorders>
            <w:vAlign w:val="center"/>
          </w:tcPr>
          <w:p w14:paraId="753A0D59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作业区域检查得1分，周边区域检查得1分，水印相机拍照记录并口头向裁判汇报得1分</w:t>
            </w:r>
          </w:p>
        </w:tc>
      </w:tr>
      <w:tr w14:paraId="465F1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57E1C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8BA7A2">
            <w:pPr>
              <w:pStyle w:val="18"/>
              <w:spacing w:before="41" w:line="206" w:lineRule="auto"/>
              <w:ind w:left="197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334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148942E">
            <w:pPr>
              <w:pStyle w:val="18"/>
              <w:spacing w:before="75" w:line="180" w:lineRule="auto"/>
              <w:ind w:left="106" w:leftChars="0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选择合适的机器及配件（单盘机、加重铁、铝盘、吸水机）</w:t>
            </w:r>
          </w:p>
        </w:tc>
        <w:tc>
          <w:tcPr>
            <w:tcW w:w="630" w:type="dxa"/>
            <w:tcBorders>
              <w:top w:val="single" w:color="auto" w:sz="4" w:space="0"/>
            </w:tcBorders>
            <w:vAlign w:val="center"/>
          </w:tcPr>
          <w:p w14:paraId="2E011C5A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98" w:type="dxa"/>
            <w:tcBorders>
              <w:top w:val="single" w:color="auto" w:sz="4" w:space="0"/>
            </w:tcBorders>
            <w:vAlign w:val="center"/>
          </w:tcPr>
          <w:p w14:paraId="2DA6A07C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选择单盘机得1分，选择铝盘及加重铁得1分，选择吸水机得1分</w:t>
            </w:r>
          </w:p>
        </w:tc>
      </w:tr>
      <w:tr w14:paraId="42951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48290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D2462B">
            <w:pPr>
              <w:pStyle w:val="18"/>
              <w:spacing w:before="41" w:line="206" w:lineRule="auto"/>
              <w:ind w:left="210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3341" w:type="dxa"/>
            <w:shd w:val="clear" w:color="auto" w:fill="auto"/>
            <w:vAlign w:val="top"/>
          </w:tcPr>
          <w:p w14:paraId="27051688">
            <w:pPr>
              <w:pStyle w:val="18"/>
              <w:spacing w:before="75" w:line="180" w:lineRule="auto"/>
              <w:ind w:left="106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检查机器是否干净、干燥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漏电；并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对机器进行常规清理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擦拭</w:t>
            </w:r>
          </w:p>
        </w:tc>
        <w:tc>
          <w:tcPr>
            <w:tcW w:w="630" w:type="dxa"/>
            <w:vAlign w:val="center"/>
          </w:tcPr>
          <w:p w14:paraId="72CD7084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98" w:type="dxa"/>
            <w:vAlign w:val="center"/>
          </w:tcPr>
          <w:p w14:paraId="1BA77CBC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检查机器是否干净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干燥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漏电（电笔测试）得1分；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对机器进行常规清理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擦拭得1分</w:t>
            </w:r>
          </w:p>
        </w:tc>
      </w:tr>
      <w:tr w14:paraId="1F5F3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65B5F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E4F14F">
            <w:pPr>
              <w:pStyle w:val="18"/>
              <w:spacing w:before="41" w:line="206" w:lineRule="auto"/>
              <w:ind w:left="206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3341" w:type="dxa"/>
            <w:shd w:val="clear" w:color="auto" w:fill="auto"/>
            <w:vAlign w:val="top"/>
          </w:tcPr>
          <w:p w14:paraId="3CEDB5BE">
            <w:pPr>
              <w:pStyle w:val="18"/>
              <w:spacing w:before="75" w:line="180" w:lineRule="auto"/>
              <w:ind w:left="106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检查电线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干净干燥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有无破损、接头、断裂、折弯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擦拭电线</w:t>
            </w:r>
          </w:p>
        </w:tc>
        <w:tc>
          <w:tcPr>
            <w:tcW w:w="630" w:type="dxa"/>
            <w:vAlign w:val="center"/>
          </w:tcPr>
          <w:p w14:paraId="3CFE5BA8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98" w:type="dxa"/>
            <w:vAlign w:val="center"/>
          </w:tcPr>
          <w:p w14:paraId="1FC92D63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检查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电线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干净干燥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检查电信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有无破损、接头、断裂、折弯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得1分；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擦拭电线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得1分</w:t>
            </w:r>
          </w:p>
        </w:tc>
      </w:tr>
      <w:tr w14:paraId="1370A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02F54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19270F">
            <w:pPr>
              <w:pStyle w:val="18"/>
              <w:spacing w:before="43" w:line="205" w:lineRule="auto"/>
              <w:ind w:left="205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3341" w:type="dxa"/>
            <w:shd w:val="clear" w:color="auto" w:fill="auto"/>
            <w:vAlign w:val="top"/>
          </w:tcPr>
          <w:p w14:paraId="59270F90">
            <w:pPr>
              <w:pStyle w:val="18"/>
              <w:spacing w:before="76" w:line="179" w:lineRule="auto"/>
              <w:ind w:left="106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检查漏电保护器， 试验断电、连接是否有效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检查所有的接线是否牢固</w:t>
            </w:r>
          </w:p>
        </w:tc>
        <w:tc>
          <w:tcPr>
            <w:tcW w:w="630" w:type="dxa"/>
            <w:vAlign w:val="center"/>
          </w:tcPr>
          <w:p w14:paraId="38C81D39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98" w:type="dxa"/>
            <w:vAlign w:val="center"/>
          </w:tcPr>
          <w:p w14:paraId="4EA60B32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检查漏电保护器， 试验断电、连接是否有效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检查所有的接线是否牢固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得1分</w:t>
            </w:r>
          </w:p>
        </w:tc>
      </w:tr>
      <w:tr w14:paraId="712F8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7138F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color="auto" w:sz="4" w:space="0"/>
            </w:tcBorders>
            <w:vAlign w:val="center"/>
          </w:tcPr>
          <w:p w14:paraId="689C9F34">
            <w:pPr>
              <w:pStyle w:val="18"/>
              <w:spacing w:before="43" w:line="205" w:lineRule="auto"/>
              <w:ind w:left="205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3341" w:type="dxa"/>
            <w:shd w:val="clear" w:color="auto" w:fill="auto"/>
            <w:vAlign w:val="top"/>
          </w:tcPr>
          <w:p w14:paraId="027FB821">
            <w:pPr>
              <w:pStyle w:val="18"/>
              <w:spacing w:before="76" w:line="179" w:lineRule="auto"/>
              <w:ind w:left="107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8"/>
                <w:szCs w:val="18"/>
              </w:rPr>
              <w:t>接电前， 检查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8"/>
                <w:szCs w:val="18"/>
                <w:lang w:val="en-US" w:eastAsia="zh-CN"/>
              </w:rPr>
              <w:t>机器安全防护状况，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8"/>
                <w:szCs w:val="18"/>
              </w:rPr>
              <w:t>机器开关是否灵活</w:t>
            </w:r>
          </w:p>
        </w:tc>
        <w:tc>
          <w:tcPr>
            <w:tcW w:w="630" w:type="dxa"/>
            <w:vAlign w:val="center"/>
          </w:tcPr>
          <w:p w14:paraId="4C476296">
            <w:pPr>
              <w:pStyle w:val="18"/>
              <w:spacing w:before="43" w:line="205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98" w:type="dxa"/>
            <w:vAlign w:val="center"/>
          </w:tcPr>
          <w:p w14:paraId="778EF905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8"/>
                <w:szCs w:val="18"/>
              </w:rPr>
              <w:t>检查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8"/>
                <w:szCs w:val="18"/>
                <w:lang w:val="en-US" w:eastAsia="zh-CN"/>
              </w:rPr>
              <w:t>单盘机防撞条是否完好、机器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8"/>
                <w:szCs w:val="18"/>
              </w:rPr>
              <w:t>开关是否灵活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8"/>
                <w:szCs w:val="18"/>
                <w:lang w:val="en-US" w:eastAsia="zh-CN"/>
              </w:rPr>
              <w:t>得1分</w:t>
            </w:r>
          </w:p>
        </w:tc>
      </w:tr>
      <w:tr w14:paraId="2005F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9636F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color="auto" w:sz="4" w:space="0"/>
            </w:tcBorders>
            <w:vAlign w:val="center"/>
          </w:tcPr>
          <w:p w14:paraId="1A6C4D8A">
            <w:pPr>
              <w:pStyle w:val="18"/>
              <w:spacing w:before="43" w:line="205" w:lineRule="auto"/>
              <w:ind w:left="204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341" w:type="dxa"/>
            <w:shd w:val="clear" w:color="auto" w:fill="auto"/>
            <w:vAlign w:val="top"/>
          </w:tcPr>
          <w:p w14:paraId="75C694CB">
            <w:pPr>
              <w:pStyle w:val="18"/>
              <w:spacing w:before="75" w:line="180" w:lineRule="auto"/>
              <w:ind w:left="107" w:lef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检查机器空载运行情况是否运转正常、准确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并汇报机器状况</w:t>
            </w:r>
          </w:p>
        </w:tc>
        <w:tc>
          <w:tcPr>
            <w:tcW w:w="630" w:type="dxa"/>
            <w:vAlign w:val="center"/>
          </w:tcPr>
          <w:p w14:paraId="6C2AB32F">
            <w:pPr>
              <w:pStyle w:val="18"/>
              <w:spacing w:before="43" w:line="205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98" w:type="dxa"/>
            <w:vAlign w:val="center"/>
          </w:tcPr>
          <w:p w14:paraId="0ECC8B54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检查机器空载运行情况是否运转正常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得1分，空载运行不低于30秒得1分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并口头向裁判员汇报机器状况得1分</w:t>
            </w:r>
          </w:p>
        </w:tc>
      </w:tr>
      <w:tr w14:paraId="6135B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5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BE2121B">
            <w:pPr>
              <w:spacing w:line="317" w:lineRule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  <w:p w14:paraId="6BD21A8E">
            <w:pPr>
              <w:spacing w:line="317" w:lineRule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  <w:p w14:paraId="0128E3EC">
            <w:pPr>
              <w:spacing w:line="317" w:lineRule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  <w:p w14:paraId="2DC2F3F3">
            <w:pPr>
              <w:pStyle w:val="18"/>
              <w:spacing w:before="77" w:line="167" w:lineRule="auto"/>
              <w:ind w:left="473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二</w:t>
            </w:r>
          </w:p>
          <w:p w14:paraId="16859DF8">
            <w:pPr>
              <w:pStyle w:val="18"/>
              <w:spacing w:before="77" w:line="251" w:lineRule="auto"/>
              <w:ind w:left="110" w:right="158" w:hanging="1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操作技能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熟练度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>（共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>5 分）</w:t>
            </w:r>
          </w:p>
        </w:tc>
        <w:tc>
          <w:tcPr>
            <w:tcW w:w="3845" w:type="dxa"/>
            <w:gridSpan w:val="2"/>
            <w:vAlign w:val="top"/>
          </w:tcPr>
          <w:p w14:paraId="55093E72">
            <w:pPr>
              <w:pStyle w:val="18"/>
              <w:spacing w:before="74" w:line="184" w:lineRule="auto"/>
              <w:ind w:left="106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操作流程与规范</w:t>
            </w:r>
          </w:p>
        </w:tc>
        <w:tc>
          <w:tcPr>
            <w:tcW w:w="630" w:type="dxa"/>
            <w:vAlign w:val="center"/>
          </w:tcPr>
          <w:p w14:paraId="3F0FC303">
            <w:pPr>
              <w:pStyle w:val="18"/>
              <w:spacing w:before="41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position w:val="3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position w:val="3"/>
                <w:sz w:val="18"/>
                <w:szCs w:val="18"/>
              </w:rPr>
              <w:t>5</w:t>
            </w:r>
          </w:p>
        </w:tc>
        <w:tc>
          <w:tcPr>
            <w:tcW w:w="3898" w:type="dxa"/>
            <w:vAlign w:val="center"/>
          </w:tcPr>
          <w:p w14:paraId="4ABD841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</w:tr>
      <w:tr w14:paraId="1C13F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960CC8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36F94E3D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3341" w:type="dxa"/>
            <w:vAlign w:val="top"/>
          </w:tcPr>
          <w:p w14:paraId="74A84706">
            <w:pPr>
              <w:pStyle w:val="18"/>
              <w:spacing w:before="75" w:line="180" w:lineRule="auto"/>
              <w:ind w:left="106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检查并清洁需要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作业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的地面石材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是否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达到作业条件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测光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记录</w:t>
            </w:r>
          </w:p>
        </w:tc>
        <w:tc>
          <w:tcPr>
            <w:tcW w:w="630" w:type="dxa"/>
            <w:vAlign w:val="center"/>
          </w:tcPr>
          <w:p w14:paraId="77881EEE">
            <w:pPr>
              <w:pStyle w:val="18"/>
              <w:spacing w:before="41" w:line="206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98" w:type="dxa"/>
            <w:vAlign w:val="top"/>
          </w:tcPr>
          <w:p w14:paraId="63724EB5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检查并清洁需要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作业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的地面石材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是否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达到作业条件向裁判员口头汇报得1分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作业前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测光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拍照记录得1分</w:t>
            </w:r>
          </w:p>
        </w:tc>
      </w:tr>
      <w:tr w14:paraId="3C7D1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9FBB98D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color="auto" w:sz="4" w:space="0"/>
            </w:tcBorders>
            <w:vAlign w:val="center"/>
          </w:tcPr>
          <w:p w14:paraId="02B6DA48">
            <w:pPr>
              <w:pStyle w:val="18"/>
              <w:spacing w:before="41" w:line="315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3"/>
                <w:sz w:val="18"/>
                <w:szCs w:val="18"/>
              </w:rPr>
              <w:t>2</w:t>
            </w:r>
          </w:p>
        </w:tc>
        <w:tc>
          <w:tcPr>
            <w:tcW w:w="3341" w:type="dxa"/>
            <w:tcBorders>
              <w:bottom w:val="single" w:color="auto" w:sz="4" w:space="0"/>
            </w:tcBorders>
            <w:vAlign w:val="top"/>
          </w:tcPr>
          <w:p w14:paraId="3A200152">
            <w:pPr>
              <w:pStyle w:val="18"/>
              <w:spacing w:before="72" w:line="212" w:lineRule="auto"/>
              <w:ind w:left="106" w:right="86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识别作业区域的石材材质；准备合适的研磨材料、工具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vAlign w:val="center"/>
          </w:tcPr>
          <w:p w14:paraId="2C2395EA">
            <w:pPr>
              <w:pStyle w:val="18"/>
              <w:spacing w:before="41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98" w:type="dxa"/>
            <w:tcBorders>
              <w:bottom w:val="single" w:color="auto" w:sz="4" w:space="0"/>
            </w:tcBorders>
            <w:vAlign w:val="top"/>
          </w:tcPr>
          <w:p w14:paraId="0757487B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highlight w:val="none"/>
                <w:lang w:val="en-US" w:eastAsia="zh-CN"/>
              </w:rPr>
              <w:t>识别石材材质向裁判员口头汇报得1分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；准备匹配石材材质的磨片、推水刮得1分</w:t>
            </w:r>
          </w:p>
        </w:tc>
      </w:tr>
      <w:tr w14:paraId="5FC50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6CF0226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60471D">
            <w:pPr>
              <w:pStyle w:val="18"/>
              <w:spacing w:before="44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3"/>
                <w:sz w:val="18"/>
                <w:szCs w:val="18"/>
              </w:rPr>
              <w:t>3</w:t>
            </w:r>
          </w:p>
        </w:tc>
        <w:tc>
          <w:tcPr>
            <w:tcW w:w="334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B80797">
            <w:pPr>
              <w:pStyle w:val="18"/>
              <w:spacing w:before="72" w:line="212" w:lineRule="auto"/>
              <w:ind w:left="106" w:right="86"/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选择合适磨片目数，并检查与安装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EBC993">
            <w:pPr>
              <w:pStyle w:val="18"/>
              <w:spacing w:before="41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position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position w:val="3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6C6F6A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根据石材表面情况选择合适磨片目数得1分；检查磨片是否完好，并正确安装到铝盘上得1分</w:t>
            </w:r>
          </w:p>
        </w:tc>
      </w:tr>
      <w:tr w14:paraId="2CAF8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BF7371A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E6D470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3341" w:type="dxa"/>
            <w:tcBorders>
              <w:top w:val="single" w:color="auto" w:sz="4" w:space="0"/>
            </w:tcBorders>
            <w:vAlign w:val="top"/>
          </w:tcPr>
          <w:p w14:paraId="6834BD4F">
            <w:pPr>
              <w:pStyle w:val="18"/>
              <w:spacing w:before="72" w:line="212" w:lineRule="auto"/>
              <w:ind w:left="106" w:right="86"/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启动机器进行第一遍研磨，均匀“#”字型研磨，且不靠边</w:t>
            </w:r>
          </w:p>
        </w:tc>
        <w:tc>
          <w:tcPr>
            <w:tcW w:w="630" w:type="dxa"/>
            <w:tcBorders>
              <w:top w:val="single" w:color="auto" w:sz="4" w:space="0"/>
            </w:tcBorders>
            <w:vAlign w:val="center"/>
          </w:tcPr>
          <w:p w14:paraId="648AFD5E">
            <w:pPr>
              <w:pStyle w:val="18"/>
              <w:spacing w:before="41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position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position w:val="3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98" w:type="dxa"/>
            <w:tcBorders>
              <w:top w:val="single" w:color="auto" w:sz="4" w:space="0"/>
            </w:tcBorders>
            <w:vAlign w:val="top"/>
          </w:tcPr>
          <w:p w14:paraId="5C64C1DE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熟练操作机器进行均匀“#”字型研磨得2分；机器研磨时不靠边得1分</w:t>
            </w:r>
          </w:p>
        </w:tc>
      </w:tr>
      <w:tr w14:paraId="119EC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A34F39F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202C47A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3341" w:type="dxa"/>
            <w:vAlign w:val="top"/>
          </w:tcPr>
          <w:p w14:paraId="66C53D5A">
            <w:pPr>
              <w:pStyle w:val="18"/>
              <w:spacing w:before="77" w:line="210" w:lineRule="auto"/>
              <w:ind w:left="105" w:right="53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第二遍及以后研磨时，覆盖前一遍研磨的区域，研磨到至少3000目</w:t>
            </w:r>
          </w:p>
        </w:tc>
        <w:tc>
          <w:tcPr>
            <w:tcW w:w="630" w:type="dxa"/>
            <w:vAlign w:val="center"/>
          </w:tcPr>
          <w:p w14:paraId="3464B3AB">
            <w:pPr>
              <w:pStyle w:val="18"/>
              <w:spacing w:before="44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3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98" w:type="dxa"/>
            <w:vAlign w:val="top"/>
          </w:tcPr>
          <w:p w14:paraId="60CF69FB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研磨时覆盖前一遍研磨的区域得1分；研磨到2000目得1分；研磨到3000目再得1分</w:t>
            </w:r>
          </w:p>
        </w:tc>
      </w:tr>
      <w:tr w14:paraId="0536F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0931EFD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9A8425">
            <w:pPr>
              <w:pStyle w:val="18"/>
              <w:spacing w:before="44" w:line="223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334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EDB193A">
            <w:pPr>
              <w:pStyle w:val="18"/>
              <w:spacing w:before="72" w:line="212" w:lineRule="auto"/>
              <w:ind w:left="106" w:leftChars="0" w:right="86" w:righ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研磨完成后进行检查磨痕划伤、平整度和测光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vAlign w:val="center"/>
          </w:tcPr>
          <w:p w14:paraId="40077446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98" w:type="dxa"/>
            <w:tcBorders>
              <w:bottom w:val="single" w:color="auto" w:sz="4" w:space="0"/>
            </w:tcBorders>
            <w:vAlign w:val="top"/>
          </w:tcPr>
          <w:p w14:paraId="3DB1F1AC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研磨完成后进行检查是否存在磨痕、划伤得1分；使用靠尺检查平整度得1分；使用测光仪测量研磨后的光泽度得1分</w:t>
            </w:r>
          </w:p>
        </w:tc>
      </w:tr>
      <w:tr w14:paraId="6CEA0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552C55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6C2AF5A">
            <w:pPr>
              <w:pStyle w:val="18"/>
              <w:spacing w:before="44" w:line="223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34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8A6F3D1">
            <w:pPr>
              <w:pStyle w:val="18"/>
              <w:spacing w:before="72" w:line="212" w:lineRule="auto"/>
              <w:ind w:left="106" w:leftChars="0" w:right="86" w:rightChars="0"/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对吸水机中的污水进行专门处理</w:t>
            </w:r>
          </w:p>
        </w:tc>
        <w:tc>
          <w:tcPr>
            <w:tcW w:w="630" w:type="dxa"/>
            <w:tcBorders>
              <w:top w:val="single" w:color="auto" w:sz="4" w:space="0"/>
            </w:tcBorders>
            <w:vAlign w:val="center"/>
          </w:tcPr>
          <w:p w14:paraId="25225067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98" w:type="dxa"/>
            <w:tcBorders>
              <w:top w:val="single" w:color="auto" w:sz="4" w:space="0"/>
            </w:tcBorders>
            <w:vAlign w:val="top"/>
          </w:tcPr>
          <w:p w14:paraId="50DD3D44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固液分离得1分；固形物袋装处理得1分；液体倒入指定位置得1分</w:t>
            </w:r>
          </w:p>
        </w:tc>
      </w:tr>
      <w:tr w14:paraId="1B813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F226872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56F2DEE">
            <w:pPr>
              <w:pStyle w:val="18"/>
              <w:spacing w:before="43" w:line="217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34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6F88272">
            <w:pPr>
              <w:pStyle w:val="18"/>
              <w:spacing w:before="77" w:line="210" w:lineRule="auto"/>
              <w:ind w:left="105" w:leftChars="0" w:right="53" w:righ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进行研磨材料及工具清洁与归位，擦拭干净机器，做好下一步准备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vAlign w:val="center"/>
          </w:tcPr>
          <w:p w14:paraId="2980CE2F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98" w:type="dxa"/>
            <w:tcBorders>
              <w:bottom w:val="single" w:color="auto" w:sz="4" w:space="0"/>
            </w:tcBorders>
            <w:vAlign w:val="top"/>
          </w:tcPr>
          <w:p w14:paraId="02B410B7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进行研磨材料及工具清洁得1分；将工具耗材归位得1分；将机器擦拭干净得1分</w:t>
            </w:r>
          </w:p>
        </w:tc>
      </w:tr>
      <w:tr w14:paraId="08524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0B6F1D7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195D97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34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1978B55">
            <w:pPr>
              <w:pStyle w:val="18"/>
              <w:spacing w:before="77" w:line="210" w:lineRule="auto"/>
              <w:ind w:left="105" w:leftChars="0" w:right="53" w:rightChars="0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选择抛磨介质（如百洁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垫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钢丝棉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结晶材料</w:t>
            </w:r>
          </w:p>
        </w:tc>
        <w:tc>
          <w:tcPr>
            <w:tcW w:w="630" w:type="dxa"/>
            <w:tcBorders>
              <w:top w:val="single" w:color="auto" w:sz="4" w:space="0"/>
            </w:tcBorders>
            <w:vAlign w:val="center"/>
          </w:tcPr>
          <w:p w14:paraId="5A0F57A0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898" w:type="dxa"/>
            <w:tcBorders>
              <w:top w:val="single" w:color="auto" w:sz="4" w:space="0"/>
            </w:tcBorders>
            <w:vAlign w:val="top"/>
          </w:tcPr>
          <w:p w14:paraId="299D0BDD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根据石材材质选择合适的抛磨介质（如百洁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垫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</w:rPr>
              <w:t>钢丝棉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选择合适的结晶材料得1分</w:t>
            </w:r>
          </w:p>
        </w:tc>
      </w:tr>
      <w:tr w14:paraId="57BFF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CA99BC7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0746B57A">
            <w:pPr>
              <w:pStyle w:val="18"/>
              <w:spacing w:before="44" w:line="223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341" w:type="dxa"/>
            <w:vAlign w:val="top"/>
          </w:tcPr>
          <w:p w14:paraId="085883A6">
            <w:pPr>
              <w:pStyle w:val="18"/>
              <w:spacing w:before="44" w:line="221" w:lineRule="auto"/>
              <w:ind w:left="105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启动机器，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磨介质正确压在结晶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上，均匀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且#抛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磨结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>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材料；直到材料充分作用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478291BD">
            <w:pPr>
              <w:pStyle w:val="18"/>
              <w:spacing w:before="44" w:line="223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898" w:type="dxa"/>
            <w:vAlign w:val="top"/>
          </w:tcPr>
          <w:p w14:paraId="1B911AED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磨介质正确压在结晶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均匀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且“#”字型抛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6"/>
                <w:sz w:val="18"/>
                <w:szCs w:val="18"/>
              </w:rPr>
              <w:t>磨结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</w:rPr>
              <w:t>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材料得1分；均匀抛磨直到结晶材料充分作用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无残留得1分</w:t>
            </w:r>
          </w:p>
        </w:tc>
      </w:tr>
      <w:tr w14:paraId="79897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633B76C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42153610">
            <w:pPr>
              <w:pStyle w:val="18"/>
              <w:spacing w:before="43" w:line="217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341" w:type="dxa"/>
            <w:vAlign w:val="top"/>
          </w:tcPr>
          <w:p w14:paraId="14C58C11">
            <w:pPr>
              <w:pStyle w:val="18"/>
              <w:spacing w:before="43" w:line="217" w:lineRule="auto"/>
              <w:ind w:left="105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进行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再次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结晶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直到达到理想效果</w:t>
            </w:r>
          </w:p>
        </w:tc>
        <w:tc>
          <w:tcPr>
            <w:tcW w:w="630" w:type="dxa"/>
            <w:vAlign w:val="center"/>
          </w:tcPr>
          <w:p w14:paraId="4ED56FFE">
            <w:pPr>
              <w:pStyle w:val="18"/>
              <w:spacing w:before="43" w:line="217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98" w:type="dxa"/>
            <w:vAlign w:val="top"/>
          </w:tcPr>
          <w:p w14:paraId="1AACDD20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进行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多次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结晶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直到目测清晰、透亮得2分</w:t>
            </w:r>
          </w:p>
        </w:tc>
      </w:tr>
      <w:tr w14:paraId="69DF0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03A0F8B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color="auto" w:sz="4" w:space="0"/>
            </w:tcBorders>
            <w:vAlign w:val="center"/>
          </w:tcPr>
          <w:p w14:paraId="158E8B15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341" w:type="dxa"/>
            <w:tcBorders>
              <w:bottom w:val="single" w:color="auto" w:sz="4" w:space="0"/>
            </w:tcBorders>
            <w:vAlign w:val="top"/>
          </w:tcPr>
          <w:p w14:paraId="0FB061F8">
            <w:pPr>
              <w:pStyle w:val="18"/>
              <w:spacing w:before="76" w:line="179" w:lineRule="auto"/>
              <w:ind w:left="113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结晶效果检查，对不合格项进行整改，再次测光、防滑测试结果记录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。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vAlign w:val="center"/>
          </w:tcPr>
          <w:p w14:paraId="15B235A8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98" w:type="dxa"/>
            <w:tcBorders>
              <w:bottom w:val="single" w:color="auto" w:sz="4" w:space="0"/>
            </w:tcBorders>
            <w:vAlign w:val="top"/>
          </w:tcPr>
          <w:p w14:paraId="74A9A653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检查结晶效果，并对不合格项（如有）进行整改得1分；光泽度计的矫正得1分；测光结果拍照记录得1分；防滑测试结果记录得1分</w:t>
            </w:r>
          </w:p>
        </w:tc>
      </w:tr>
      <w:tr w14:paraId="76D08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259" w:type="dxa"/>
            <w:vMerge w:val="continue"/>
            <w:tcBorders>
              <w:bottom w:val="single" w:color="auto" w:sz="4" w:space="0"/>
            </w:tcBorders>
            <w:vAlign w:val="top"/>
          </w:tcPr>
          <w:p w14:paraId="74EE30A9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</w:tcBorders>
            <w:vAlign w:val="center"/>
          </w:tcPr>
          <w:p w14:paraId="57E1A414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341" w:type="dxa"/>
            <w:tcBorders>
              <w:top w:val="single" w:color="auto" w:sz="4" w:space="0"/>
            </w:tcBorders>
            <w:vAlign w:val="top"/>
          </w:tcPr>
          <w:p w14:paraId="1A2FD2E9">
            <w:pPr>
              <w:pStyle w:val="18"/>
              <w:spacing w:before="76" w:line="179" w:lineRule="auto"/>
              <w:ind w:left="113"/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对废弃材料进行分类袋装处理</w:t>
            </w:r>
          </w:p>
        </w:tc>
        <w:tc>
          <w:tcPr>
            <w:tcW w:w="630" w:type="dxa"/>
            <w:tcBorders>
              <w:top w:val="single" w:color="auto" w:sz="4" w:space="0"/>
            </w:tcBorders>
            <w:vAlign w:val="center"/>
          </w:tcPr>
          <w:p w14:paraId="321D4682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98" w:type="dxa"/>
            <w:tcBorders>
              <w:top w:val="single" w:color="auto" w:sz="4" w:space="0"/>
            </w:tcBorders>
            <w:vAlign w:val="top"/>
          </w:tcPr>
          <w:p w14:paraId="33B83ADA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将废弃材料进行袋装得1分；将垃圾扔进有害垃圾桶内得1分</w:t>
            </w:r>
          </w:p>
        </w:tc>
      </w:tr>
      <w:tr w14:paraId="230B0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5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69B8BF6">
            <w:pPr>
              <w:spacing w:line="329" w:lineRule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  <w:p w14:paraId="4F1B5112">
            <w:pPr>
              <w:pStyle w:val="18"/>
              <w:spacing w:before="77" w:line="168" w:lineRule="auto"/>
              <w:ind w:left="471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三</w:t>
            </w:r>
          </w:p>
          <w:p w14:paraId="4944E5C0">
            <w:pPr>
              <w:pStyle w:val="18"/>
              <w:spacing w:before="75" w:line="247" w:lineRule="auto"/>
              <w:ind w:left="140" w:right="158" w:firstLine="146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施工质量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4"/>
                <w:sz w:val="18"/>
                <w:szCs w:val="18"/>
              </w:rPr>
              <w:t>（共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4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8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4"/>
                <w:sz w:val="18"/>
                <w:szCs w:val="18"/>
              </w:rPr>
              <w:t>分）</w:t>
            </w:r>
          </w:p>
        </w:tc>
        <w:tc>
          <w:tcPr>
            <w:tcW w:w="3845" w:type="dxa"/>
            <w:gridSpan w:val="2"/>
            <w:vAlign w:val="top"/>
          </w:tcPr>
          <w:p w14:paraId="5AF9F1EE">
            <w:pPr>
              <w:pStyle w:val="18"/>
              <w:spacing w:before="76" w:line="179" w:lineRule="auto"/>
              <w:ind w:left="106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根据作业后的光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泽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度、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清晰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洁净度等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效果进行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检验</w:t>
            </w:r>
          </w:p>
        </w:tc>
        <w:tc>
          <w:tcPr>
            <w:tcW w:w="630" w:type="dxa"/>
            <w:vAlign w:val="center"/>
          </w:tcPr>
          <w:p w14:paraId="0062230A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898" w:type="dxa"/>
            <w:vAlign w:val="top"/>
          </w:tcPr>
          <w:p w14:paraId="54A5AA67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</w:tr>
      <w:tr w14:paraId="33D2A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7D5C6C9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vAlign w:val="top"/>
          </w:tcPr>
          <w:p w14:paraId="23CBCB81">
            <w:pPr>
              <w:pStyle w:val="18"/>
              <w:spacing w:before="43" w:line="315" w:lineRule="exact"/>
              <w:ind w:left="214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3"/>
                <w:sz w:val="18"/>
                <w:szCs w:val="18"/>
              </w:rPr>
              <w:t>1</w:t>
            </w:r>
          </w:p>
        </w:tc>
        <w:tc>
          <w:tcPr>
            <w:tcW w:w="3341" w:type="dxa"/>
            <w:vAlign w:val="top"/>
          </w:tcPr>
          <w:p w14:paraId="009299B7">
            <w:pPr>
              <w:pStyle w:val="18"/>
              <w:spacing w:before="101" w:line="225" w:lineRule="auto"/>
              <w:ind w:left="118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光泽度≥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5"/>
                <w:sz w:val="18"/>
                <w:szCs w:val="18"/>
              </w:rPr>
              <w:t>0 光泽单位</w:t>
            </w:r>
          </w:p>
        </w:tc>
        <w:tc>
          <w:tcPr>
            <w:tcW w:w="630" w:type="dxa"/>
            <w:vAlign w:val="center"/>
          </w:tcPr>
          <w:p w14:paraId="3D42D3B1">
            <w:pPr>
              <w:pStyle w:val="18"/>
              <w:spacing w:before="43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0"/>
                <w:position w:val="3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898" w:type="dxa"/>
            <w:vAlign w:val="top"/>
          </w:tcPr>
          <w:p w14:paraId="3D1A96D4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  <w:lang w:val="en-US" w:eastAsia="zh-CN"/>
              </w:rPr>
              <w:t>采用9点法测量光泽度取平均值，90度以上为满分20分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</w:rPr>
              <w:t>，每少一度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  <w:lang w:val="en-US" w:eastAsia="zh-CN"/>
              </w:rPr>
              <w:t>四舍五入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</w:rPr>
              <w:t xml:space="preserve">扣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18"/>
                <w:szCs w:val="18"/>
              </w:rPr>
              <w:t>分</w:t>
            </w:r>
          </w:p>
        </w:tc>
      </w:tr>
      <w:tr w14:paraId="2CA39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DF9DBB5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vAlign w:val="top"/>
          </w:tcPr>
          <w:p w14:paraId="650FA720">
            <w:pPr>
              <w:pStyle w:val="18"/>
              <w:spacing w:before="45" w:line="315" w:lineRule="exact"/>
              <w:ind w:left="206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3"/>
                <w:sz w:val="18"/>
                <w:szCs w:val="18"/>
              </w:rPr>
              <w:t>2</w:t>
            </w:r>
          </w:p>
        </w:tc>
        <w:tc>
          <w:tcPr>
            <w:tcW w:w="3341" w:type="dxa"/>
            <w:vAlign w:val="center"/>
          </w:tcPr>
          <w:p w14:paraId="000D541F">
            <w:pPr>
              <w:pStyle w:val="18"/>
              <w:spacing w:before="122" w:line="225" w:lineRule="auto"/>
              <w:ind w:left="118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表面光洁无污渍、结晶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痕迹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明显光圈</w:t>
            </w:r>
          </w:p>
        </w:tc>
        <w:tc>
          <w:tcPr>
            <w:tcW w:w="630" w:type="dxa"/>
            <w:vAlign w:val="center"/>
          </w:tcPr>
          <w:p w14:paraId="5AD21FF8">
            <w:pPr>
              <w:pStyle w:val="18"/>
              <w:spacing w:before="45" w:line="313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98" w:type="dxa"/>
            <w:vAlign w:val="center"/>
          </w:tcPr>
          <w:p w14:paraId="244B768F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表面光洁无污渍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  <w:lang w:val="en-US" w:eastAsia="zh-CN"/>
              </w:rPr>
              <w:t>得1分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  <w:lang w:val="en-US" w:eastAsia="zh-CN"/>
              </w:rPr>
              <w:t>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结晶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痕迹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  <w:lang w:val="en-US" w:eastAsia="zh-CN"/>
              </w:rPr>
              <w:t>得1分，无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</w:rPr>
              <w:t>明显光圈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18"/>
                <w:szCs w:val="18"/>
                <w:lang w:val="en-US" w:eastAsia="zh-CN"/>
              </w:rPr>
              <w:t>得1分</w:t>
            </w:r>
          </w:p>
        </w:tc>
      </w:tr>
      <w:tr w14:paraId="66482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C6194A5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4465E7E">
            <w:pPr>
              <w:pStyle w:val="18"/>
              <w:spacing w:before="47" w:line="202" w:lineRule="auto"/>
              <w:ind w:left="208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3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9B5D6EC">
            <w:pPr>
              <w:pStyle w:val="18"/>
              <w:spacing w:before="47" w:line="202" w:lineRule="auto"/>
              <w:ind w:left="118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防滑系数达到行业标准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B1AB15">
            <w:pPr>
              <w:pStyle w:val="18"/>
              <w:spacing w:before="47" w:line="202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98" w:type="dxa"/>
            <w:tcBorders>
              <w:bottom w:val="single" w:color="auto" w:sz="4" w:space="0"/>
            </w:tcBorders>
            <w:vAlign w:val="center"/>
          </w:tcPr>
          <w:p w14:paraId="6ED6211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静摩擦系数大于0.5得1分</w:t>
            </w:r>
          </w:p>
        </w:tc>
      </w:tr>
      <w:tr w14:paraId="0106C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259" w:type="dxa"/>
            <w:vMerge w:val="continue"/>
            <w:tcBorders>
              <w:bottom w:val="single" w:color="auto" w:sz="4" w:space="0"/>
            </w:tcBorders>
            <w:vAlign w:val="top"/>
          </w:tcPr>
          <w:p w14:paraId="2E2A0F18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5FC3A58">
            <w:pPr>
              <w:pStyle w:val="18"/>
              <w:spacing w:before="47" w:line="202" w:lineRule="auto"/>
              <w:ind w:left="208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3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0CC041">
            <w:pPr>
              <w:pStyle w:val="18"/>
              <w:spacing w:before="47" w:line="202" w:lineRule="auto"/>
              <w:ind w:left="118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整体平整度达到要求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E9C81C">
            <w:pPr>
              <w:pStyle w:val="18"/>
              <w:spacing w:before="47" w:line="202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D61B92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整体平整度在2米范围内小于±2mm，得2分，大于±2mm不得分</w:t>
            </w:r>
          </w:p>
        </w:tc>
      </w:tr>
      <w:tr w14:paraId="2E40C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1259" w:type="dxa"/>
            <w:vMerge w:val="continue"/>
            <w:tcBorders>
              <w:bottom w:val="single" w:color="auto" w:sz="4" w:space="0"/>
            </w:tcBorders>
            <w:vAlign w:val="top"/>
          </w:tcPr>
          <w:p w14:paraId="12CB4671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1FAE95A">
            <w:pPr>
              <w:pStyle w:val="18"/>
              <w:spacing w:before="47" w:line="202" w:lineRule="auto"/>
              <w:ind w:left="208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4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B110BA">
            <w:pPr>
              <w:pStyle w:val="18"/>
              <w:spacing w:before="47" w:line="202" w:lineRule="auto"/>
              <w:ind w:left="118"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微软雅黑"/>
                <w:sz w:val="18"/>
                <w:szCs w:val="18"/>
                <w:lang w:val="en-US" w:eastAsia="zh-CN"/>
              </w:rPr>
              <w:t>结晶后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石材表面</w:t>
            </w:r>
            <w:r>
              <w:rPr>
                <w:rFonts w:hint="eastAsia" w:cs="微软雅黑"/>
                <w:sz w:val="18"/>
                <w:szCs w:val="18"/>
                <w:lang w:val="en-US" w:eastAsia="zh-CN"/>
              </w:rPr>
              <w:t>反射影像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清晰</w:t>
            </w:r>
          </w:p>
        </w:tc>
        <w:tc>
          <w:tcPr>
            <w:tcW w:w="63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67100B">
            <w:pPr>
              <w:pStyle w:val="18"/>
              <w:spacing w:before="47" w:line="202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98" w:type="dxa"/>
            <w:tcBorders>
              <w:top w:val="single" w:color="auto" w:sz="4" w:space="0"/>
            </w:tcBorders>
            <w:vAlign w:val="top"/>
          </w:tcPr>
          <w:p w14:paraId="1D28DEBA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很清晰（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DOI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值90%以上）得4分、较清晰（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DOI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值85-90%）得3分、良好（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DOI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值80-85%）得2分、一般（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DOI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值70-80%）得1分，模糊（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DOI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值70%以下）不得分</w:t>
            </w:r>
          </w:p>
        </w:tc>
      </w:tr>
      <w:tr w14:paraId="3D37D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5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79EAFDC">
            <w:pPr>
              <w:spacing w:line="324" w:lineRule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  <w:p w14:paraId="0E511747">
            <w:pPr>
              <w:pStyle w:val="18"/>
              <w:spacing w:before="77" w:line="174" w:lineRule="auto"/>
              <w:ind w:left="479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四</w:t>
            </w:r>
          </w:p>
          <w:p w14:paraId="06425721">
            <w:pPr>
              <w:pStyle w:val="18"/>
              <w:spacing w:before="74" w:line="248" w:lineRule="auto"/>
              <w:ind w:left="140" w:right="158" w:hanging="29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安全与环保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5"/>
                <w:sz w:val="18"/>
                <w:szCs w:val="18"/>
              </w:rPr>
              <w:t>（共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5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9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5"/>
                <w:sz w:val="18"/>
                <w:szCs w:val="18"/>
              </w:rPr>
              <w:t>分）</w:t>
            </w:r>
          </w:p>
        </w:tc>
        <w:tc>
          <w:tcPr>
            <w:tcW w:w="3845" w:type="dxa"/>
            <w:gridSpan w:val="2"/>
            <w:vAlign w:val="top"/>
          </w:tcPr>
          <w:p w14:paraId="36AEB614">
            <w:pPr>
              <w:pStyle w:val="18"/>
              <w:spacing w:before="79" w:line="177" w:lineRule="auto"/>
              <w:ind w:left="106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8"/>
                <w:szCs w:val="18"/>
              </w:rPr>
              <w:t>根据选手作业时安全与环保措施进行评测</w:t>
            </w:r>
          </w:p>
        </w:tc>
        <w:tc>
          <w:tcPr>
            <w:tcW w:w="630" w:type="dxa"/>
            <w:vAlign w:val="center"/>
          </w:tcPr>
          <w:p w14:paraId="4115B75B">
            <w:pPr>
              <w:pStyle w:val="18"/>
              <w:spacing w:before="45" w:line="203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98" w:type="dxa"/>
            <w:vAlign w:val="top"/>
          </w:tcPr>
          <w:p w14:paraId="19C9206D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</w:tr>
      <w:tr w14:paraId="701DC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AAF3D29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vAlign w:val="top"/>
          </w:tcPr>
          <w:p w14:paraId="49DCB8F1">
            <w:pPr>
              <w:pStyle w:val="18"/>
              <w:spacing w:before="45" w:line="203" w:lineRule="auto"/>
              <w:ind w:left="214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3341" w:type="dxa"/>
            <w:vAlign w:val="center"/>
          </w:tcPr>
          <w:p w14:paraId="7F93CA09">
            <w:pPr>
              <w:pStyle w:val="18"/>
              <w:spacing w:before="45" w:line="203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5"/>
                <w:w w:val="101"/>
                <w:sz w:val="18"/>
                <w:szCs w:val="18"/>
                <w:lang w:val="en-US" w:eastAsia="zh-CN"/>
              </w:rPr>
              <w:t>是否有污染非作业区域</w:t>
            </w:r>
          </w:p>
        </w:tc>
        <w:tc>
          <w:tcPr>
            <w:tcW w:w="630" w:type="dxa"/>
            <w:vAlign w:val="center"/>
          </w:tcPr>
          <w:p w14:paraId="225A7D04">
            <w:pPr>
              <w:pStyle w:val="18"/>
              <w:spacing w:before="45" w:line="203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98" w:type="dxa"/>
            <w:vAlign w:val="center"/>
          </w:tcPr>
          <w:p w14:paraId="5A278DC2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未污染非作业区域得2分</w:t>
            </w:r>
          </w:p>
        </w:tc>
      </w:tr>
      <w:tr w14:paraId="7BA69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464206E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vAlign w:val="top"/>
          </w:tcPr>
          <w:p w14:paraId="348DA82E">
            <w:pPr>
              <w:pStyle w:val="18"/>
              <w:spacing w:before="45" w:line="203" w:lineRule="auto"/>
              <w:ind w:left="206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341" w:type="dxa"/>
            <w:vAlign w:val="center"/>
          </w:tcPr>
          <w:p w14:paraId="08E9C455">
            <w:pPr>
              <w:pStyle w:val="18"/>
              <w:spacing w:before="45" w:line="203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5"/>
                <w:w w:val="101"/>
                <w:sz w:val="18"/>
                <w:szCs w:val="18"/>
                <w:lang w:val="en-US" w:eastAsia="zh-CN"/>
              </w:rPr>
              <w:t>工具与设备擦拭干净与归位</w:t>
            </w:r>
          </w:p>
        </w:tc>
        <w:tc>
          <w:tcPr>
            <w:tcW w:w="630" w:type="dxa"/>
            <w:vAlign w:val="center"/>
          </w:tcPr>
          <w:p w14:paraId="72E61B1F">
            <w:pPr>
              <w:pStyle w:val="18"/>
              <w:spacing w:before="45" w:line="203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98" w:type="dxa"/>
            <w:vAlign w:val="center"/>
          </w:tcPr>
          <w:p w14:paraId="0D4A5CAF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工具与设备擦拭干净得1分，归位得1分</w:t>
            </w:r>
          </w:p>
        </w:tc>
      </w:tr>
      <w:tr w14:paraId="03920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6D583AA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vAlign w:val="top"/>
          </w:tcPr>
          <w:p w14:paraId="6873BEE6">
            <w:pPr>
              <w:pStyle w:val="18"/>
              <w:spacing w:before="44" w:line="204" w:lineRule="auto"/>
              <w:ind w:left="208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341" w:type="dxa"/>
            <w:vAlign w:val="center"/>
          </w:tcPr>
          <w:p w14:paraId="62CB6DB8">
            <w:pPr>
              <w:pStyle w:val="18"/>
              <w:spacing w:before="47" w:line="202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9"/>
                <w:sz w:val="18"/>
                <w:szCs w:val="18"/>
                <w:lang w:val="en-US" w:eastAsia="zh-CN"/>
              </w:rPr>
              <w:t>清洁与收尾，包括非作业区域的污染清洁</w:t>
            </w:r>
          </w:p>
        </w:tc>
        <w:tc>
          <w:tcPr>
            <w:tcW w:w="630" w:type="dxa"/>
            <w:vAlign w:val="center"/>
          </w:tcPr>
          <w:p w14:paraId="6245C928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98" w:type="dxa"/>
            <w:vAlign w:val="center"/>
          </w:tcPr>
          <w:p w14:paraId="1324793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作业面推尘得1分，非作业面的清洁得1分</w:t>
            </w:r>
          </w:p>
        </w:tc>
      </w:tr>
      <w:tr w14:paraId="0A9F6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5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401ADEC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color="auto" w:sz="4" w:space="0"/>
            </w:tcBorders>
            <w:vAlign w:val="top"/>
          </w:tcPr>
          <w:p w14:paraId="01432B0F">
            <w:pPr>
              <w:pStyle w:val="18"/>
              <w:spacing w:before="44" w:line="204" w:lineRule="auto"/>
              <w:ind w:left="197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3341" w:type="dxa"/>
            <w:tcBorders>
              <w:bottom w:val="single" w:color="auto" w:sz="4" w:space="0"/>
            </w:tcBorders>
            <w:vAlign w:val="center"/>
          </w:tcPr>
          <w:p w14:paraId="303E5AEE">
            <w:pPr>
              <w:pStyle w:val="18"/>
              <w:spacing w:before="47" w:line="202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对作业区域及周边区域进行检查是否有损坏的情况，如有应报备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vAlign w:val="center"/>
          </w:tcPr>
          <w:p w14:paraId="762FD3B3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98" w:type="dxa"/>
            <w:tcBorders>
              <w:bottom w:val="single" w:color="auto" w:sz="4" w:space="0"/>
            </w:tcBorders>
            <w:vAlign w:val="center"/>
          </w:tcPr>
          <w:p w14:paraId="7487B1FF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检查是否有损坏得1分，口头汇报得1分（如有损坏需拍照记录）</w:t>
            </w:r>
          </w:p>
        </w:tc>
      </w:tr>
      <w:tr w14:paraId="7044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59" w:type="dxa"/>
            <w:vMerge w:val="continue"/>
            <w:tcBorders>
              <w:bottom w:val="single" w:color="auto" w:sz="4" w:space="0"/>
            </w:tcBorders>
            <w:vAlign w:val="top"/>
          </w:tcPr>
          <w:p w14:paraId="6786AC79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</w:tcBorders>
            <w:vAlign w:val="top"/>
          </w:tcPr>
          <w:p w14:paraId="0F27B739">
            <w:pPr>
              <w:pStyle w:val="18"/>
              <w:spacing w:before="44" w:line="204" w:lineRule="auto"/>
              <w:ind w:left="197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41" w:type="dxa"/>
            <w:tcBorders>
              <w:top w:val="single" w:color="auto" w:sz="4" w:space="0"/>
            </w:tcBorders>
            <w:vAlign w:val="center"/>
          </w:tcPr>
          <w:p w14:paraId="2F3EF70B">
            <w:pPr>
              <w:pStyle w:val="18"/>
              <w:spacing w:before="47" w:line="202" w:lineRule="auto"/>
              <w:ind w:left="118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7"/>
                <w:sz w:val="18"/>
                <w:szCs w:val="18"/>
                <w:lang w:val="en-US" w:eastAsia="zh-CN"/>
              </w:rPr>
              <w:t>撤除围栏，所有物品归位</w:t>
            </w:r>
          </w:p>
        </w:tc>
        <w:tc>
          <w:tcPr>
            <w:tcW w:w="630" w:type="dxa"/>
            <w:tcBorders>
              <w:top w:val="single" w:color="auto" w:sz="4" w:space="0"/>
            </w:tcBorders>
            <w:vAlign w:val="center"/>
          </w:tcPr>
          <w:p w14:paraId="42DE5C0B">
            <w:pPr>
              <w:pStyle w:val="18"/>
              <w:spacing w:before="44" w:line="204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98" w:type="dxa"/>
            <w:tcBorders>
              <w:top w:val="single" w:color="auto" w:sz="4" w:space="0"/>
            </w:tcBorders>
            <w:vAlign w:val="center"/>
          </w:tcPr>
          <w:p w14:paraId="23D89094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撤除围挡得1分，提示牌、警戒带、一米栏等物品归位得1分</w:t>
            </w:r>
          </w:p>
        </w:tc>
      </w:tr>
      <w:tr w14:paraId="746F2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104" w:type="dxa"/>
            <w:gridSpan w:val="3"/>
            <w:vAlign w:val="center"/>
          </w:tcPr>
          <w:p w14:paraId="6B740B8F">
            <w:pPr>
              <w:pStyle w:val="18"/>
              <w:spacing w:before="80" w:line="179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8"/>
                <w:szCs w:val="18"/>
              </w:rPr>
              <w:t>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7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8"/>
                <w:szCs w:val="18"/>
              </w:rPr>
              <w:t>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7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8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8"/>
                <w:szCs w:val="18"/>
              </w:rPr>
              <w:t>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8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8"/>
                <w:szCs w:val="18"/>
              </w:rPr>
              <w:t>：</w:t>
            </w:r>
          </w:p>
        </w:tc>
        <w:tc>
          <w:tcPr>
            <w:tcW w:w="4528" w:type="dxa"/>
            <w:gridSpan w:val="2"/>
            <w:vAlign w:val="center"/>
          </w:tcPr>
          <w:p w14:paraId="1B5E11A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</w:pPr>
          </w:p>
        </w:tc>
      </w:tr>
    </w:tbl>
    <w:p w14:paraId="6215AC1E">
      <w:pPr>
        <w:spacing w:line="297" w:lineRule="auto"/>
        <w:rPr>
          <w:rFonts w:ascii="Arial"/>
          <w:b w:val="0"/>
          <w:bCs w:val="0"/>
          <w:sz w:val="21"/>
        </w:rPr>
      </w:pPr>
    </w:p>
    <w:p w14:paraId="7BB54457">
      <w:pPr>
        <w:spacing w:line="297" w:lineRule="auto"/>
        <w:rPr>
          <w:rFonts w:ascii="Arial"/>
          <w:b w:val="0"/>
          <w:bCs w:val="0"/>
          <w:sz w:val="21"/>
        </w:rPr>
      </w:pPr>
    </w:p>
    <w:p w14:paraId="1DC0FC59">
      <w:pPr>
        <w:spacing w:before="72" w:line="220" w:lineRule="auto"/>
        <w:ind w:left="121"/>
        <w:rPr>
          <w:rFonts w:ascii="宋体" w:hAnsi="宋体" w:eastAsia="宋体" w:cs="宋体"/>
          <w:b w:val="0"/>
          <w:bCs w:val="0"/>
          <w:sz w:val="22"/>
          <w:szCs w:val="22"/>
        </w:rPr>
      </w:pPr>
    </w:p>
    <w:p w14:paraId="775E0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AEF7927-57A3-4F31-AAC2-B5646C3EDA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ED539E-2D27-48D8-9439-87A6EE2329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D7E3216-1E91-40DE-A932-CCC9011A94A9}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B172312-910C-45FB-BBEC-CEA2023FCC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04B0D86-F7CA-4A40-9BC2-5913169C6A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4159899-83EF-4226-B0D0-9ECC06A88F3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7E18CC0C-A34A-4B24-ABA7-8BBBD32EA7A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4583CB56-4EA4-441D-AC1B-DF337CAA4838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C3C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FAADC">
                          <w:pPr>
                            <w:pStyle w:val="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FAADC">
                    <w:pPr>
                      <w:pStyle w:val="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F6D2D"/>
    <w:multiLevelType w:val="singleLevel"/>
    <w:tmpl w:val="9FFF6D2D"/>
    <w:lvl w:ilvl="0" w:tentative="0">
      <w:start w:val="1"/>
      <w:numFmt w:val="chineseCounting"/>
      <w:pStyle w:val="14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CCC07946"/>
    <w:multiLevelType w:val="multilevel"/>
    <w:tmpl w:val="CCC0794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abstractNum w:abstractNumId="2">
    <w:nsid w:val="DF9DFFBC"/>
    <w:multiLevelType w:val="singleLevel"/>
    <w:tmpl w:val="DF9DFFBC"/>
    <w:lvl w:ilvl="0" w:tentative="0">
      <w:start w:val="1"/>
      <w:numFmt w:val="chineseCounting"/>
      <w:pStyle w:val="13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>
    <w:nsid w:val="001E3FCE"/>
    <w:multiLevelType w:val="singleLevel"/>
    <w:tmpl w:val="001E3FC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DB0F69F"/>
    <w:multiLevelType w:val="singleLevel"/>
    <w:tmpl w:val="3DB0F69F"/>
    <w:lvl w:ilvl="0" w:tentative="0">
      <w:start w:val="1"/>
      <w:numFmt w:val="chineseCounting"/>
      <w:suff w:val="nothing"/>
      <w:lvlText w:val="%1、"/>
      <w:lvlJc w:val="left"/>
      <w:pPr>
        <w:ind w:left="-38"/>
      </w:pPr>
      <w:rPr>
        <w:rFonts w:hint="eastAsia" w:ascii="黑体" w:hAnsi="黑体" w:eastAsia="黑体" w:cs="黑体"/>
        <w:b w:val="0"/>
        <w:bCs w:val="0"/>
      </w:rPr>
    </w:lvl>
  </w:abstractNum>
  <w:abstractNum w:abstractNumId="5">
    <w:nsid w:val="49982218"/>
    <w:multiLevelType w:val="multilevel"/>
    <w:tmpl w:val="49982218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Times New Roman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abstractNum w:abstractNumId="6">
    <w:nsid w:val="5B6C9BE3"/>
    <w:multiLevelType w:val="singleLevel"/>
    <w:tmpl w:val="5B6C9BE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B5C12"/>
    <w:rsid w:val="004F2DBF"/>
    <w:rsid w:val="037F50B0"/>
    <w:rsid w:val="05601E7D"/>
    <w:rsid w:val="069074E0"/>
    <w:rsid w:val="09773B45"/>
    <w:rsid w:val="0B024724"/>
    <w:rsid w:val="0B11176E"/>
    <w:rsid w:val="0BC65D71"/>
    <w:rsid w:val="111F04B0"/>
    <w:rsid w:val="11344898"/>
    <w:rsid w:val="11B40977"/>
    <w:rsid w:val="12280F14"/>
    <w:rsid w:val="13EB3EF3"/>
    <w:rsid w:val="14537D9F"/>
    <w:rsid w:val="145C6C53"/>
    <w:rsid w:val="16AF53BE"/>
    <w:rsid w:val="19C11D8F"/>
    <w:rsid w:val="1BA64C58"/>
    <w:rsid w:val="1BF14125"/>
    <w:rsid w:val="1C3937A1"/>
    <w:rsid w:val="1CD331DC"/>
    <w:rsid w:val="1D1C50CD"/>
    <w:rsid w:val="1D396077"/>
    <w:rsid w:val="20107B57"/>
    <w:rsid w:val="20B322F1"/>
    <w:rsid w:val="20E24984"/>
    <w:rsid w:val="20ED20F1"/>
    <w:rsid w:val="26E31456"/>
    <w:rsid w:val="276A12BB"/>
    <w:rsid w:val="286D6AF8"/>
    <w:rsid w:val="28CD1A76"/>
    <w:rsid w:val="295E3560"/>
    <w:rsid w:val="29F74A66"/>
    <w:rsid w:val="2B110A36"/>
    <w:rsid w:val="2F6F2887"/>
    <w:rsid w:val="362B4F91"/>
    <w:rsid w:val="366C388F"/>
    <w:rsid w:val="399227CF"/>
    <w:rsid w:val="3A626283"/>
    <w:rsid w:val="3ADE5E1E"/>
    <w:rsid w:val="3B851A78"/>
    <w:rsid w:val="3CC11B9D"/>
    <w:rsid w:val="3FB672B0"/>
    <w:rsid w:val="3FC92B3F"/>
    <w:rsid w:val="408A49C4"/>
    <w:rsid w:val="435C6EAE"/>
    <w:rsid w:val="443D1371"/>
    <w:rsid w:val="45CC3389"/>
    <w:rsid w:val="468933FE"/>
    <w:rsid w:val="4A1E1CDA"/>
    <w:rsid w:val="4A2E71D8"/>
    <w:rsid w:val="4A5E75D3"/>
    <w:rsid w:val="4B345610"/>
    <w:rsid w:val="4B92472D"/>
    <w:rsid w:val="4C651E42"/>
    <w:rsid w:val="4EAA7FE0"/>
    <w:rsid w:val="4EC168E6"/>
    <w:rsid w:val="5006393C"/>
    <w:rsid w:val="512634EF"/>
    <w:rsid w:val="516003ED"/>
    <w:rsid w:val="52DA5D7A"/>
    <w:rsid w:val="5332420A"/>
    <w:rsid w:val="53DB6E8D"/>
    <w:rsid w:val="54533DC4"/>
    <w:rsid w:val="577F004B"/>
    <w:rsid w:val="5813309A"/>
    <w:rsid w:val="58B108F0"/>
    <w:rsid w:val="59305AC2"/>
    <w:rsid w:val="5A550C85"/>
    <w:rsid w:val="5B751A8B"/>
    <w:rsid w:val="5B8D5D83"/>
    <w:rsid w:val="5BAD7746"/>
    <w:rsid w:val="628F5A13"/>
    <w:rsid w:val="636F3548"/>
    <w:rsid w:val="63BA6ABF"/>
    <w:rsid w:val="654F5A78"/>
    <w:rsid w:val="6569662B"/>
    <w:rsid w:val="67F171C1"/>
    <w:rsid w:val="6A4A3B6E"/>
    <w:rsid w:val="6AEA1A38"/>
    <w:rsid w:val="6BAB7E29"/>
    <w:rsid w:val="6C3A15C3"/>
    <w:rsid w:val="6C7A0EFC"/>
    <w:rsid w:val="71A04565"/>
    <w:rsid w:val="720C2BDC"/>
    <w:rsid w:val="72BB3CBA"/>
    <w:rsid w:val="72C45265"/>
    <w:rsid w:val="749B6F1E"/>
    <w:rsid w:val="753A7A60"/>
    <w:rsid w:val="75785DAA"/>
    <w:rsid w:val="764E4147"/>
    <w:rsid w:val="7A793DAE"/>
    <w:rsid w:val="7B8011BD"/>
    <w:rsid w:val="7BE332F2"/>
    <w:rsid w:val="7C0D1A2A"/>
    <w:rsid w:val="7CA40717"/>
    <w:rsid w:val="7D781905"/>
    <w:rsid w:val="7F76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公文标题 1 Char"/>
    <w:link w:val="13"/>
    <w:qFormat/>
    <w:uiPriority w:val="0"/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3">
    <w:name w:val="公文标题 1"/>
    <w:link w:val="12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4">
    <w:name w:val="公文标题 2"/>
    <w:qFormat/>
    <w:uiPriority w:val="0"/>
    <w:pPr>
      <w:widowControl w:val="0"/>
      <w:numPr>
        <w:ilvl w:val="0"/>
        <w:numId w:val="2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5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color w:val="000000"/>
      <w:kern w:val="0"/>
      <w:sz w:val="24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17">
    <w:name w:val="List Paragraph"/>
    <w:unhideWhenUsed/>
    <w:qFormat/>
    <w:uiPriority w:val="34"/>
    <w:pPr>
      <w:widowControl w:val="0"/>
      <w:spacing w:beforeLines="0" w:afterLines="0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6329</Words>
  <Characters>6528</Characters>
  <Lines>0</Lines>
  <Paragraphs>0</Paragraphs>
  <TotalTime>3</TotalTime>
  <ScaleCrop>false</ScaleCrop>
  <LinksUpToDate>false</LinksUpToDate>
  <CharactersWithSpaces>6774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2025-08-05T04:33:00Z</dcterms:created>
  <dc:creator>周怡静</dc:creator>
  <cp:lastModifiedBy>**越</cp:lastModifiedBy>
  <dcterms:modified xsi:type="dcterms:W3CDTF">2026-06-15T10:41:15Z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990643D4C7944A789A4495E30B57CA19_13</vt:lpwstr>
  </property>
  <property fmtid="{D5CDD505-2E9C-101B-9397-08002B2CF9AE}" pid="4" name="KSOTemplateDocerSaveRecord">
    <vt:lpwstr>eyJoZGlkIjoiNjdlMTYyNzVhOTZlZWI2Njc0OGRkZWI2ZmRlZWM1YTAiLCJ1c2VySWQiOiIyNTg2NDgxMzUifQ==</vt:lpwstr>
  </property>
</Properties>
</file>